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8"/>
          <w:szCs w:val="36"/>
          <w:lang w:val="en-US" w:eastAsia="zh-CN"/>
        </w:rPr>
      </w:pPr>
      <w:r>
        <w:rPr>
          <w:rFonts w:hint="eastAsia"/>
          <w:lang w:val="en-US" w:eastAsia="zh-CN"/>
        </w:rPr>
        <w:t xml:space="preserve">               </w:t>
      </w:r>
      <w:r>
        <w:rPr>
          <w:rFonts w:hint="eastAsia"/>
          <w:sz w:val="28"/>
          <w:szCs w:val="36"/>
          <w:lang w:val="en-US" w:eastAsia="zh-CN"/>
        </w:rPr>
        <w:t xml:space="preserve">   </w:t>
      </w:r>
      <w:r>
        <w:rPr>
          <w:rFonts w:hint="default" w:ascii="Times New Roman" w:hAnsi="Times New Roman" w:cs="Times New Roman"/>
          <w:b/>
          <w:bCs/>
          <w:sz w:val="28"/>
          <w:szCs w:val="36"/>
          <w:lang w:val="en-US" w:eastAsia="zh-CN"/>
        </w:rPr>
        <w:t xml:space="preserve"> Guideline for General Program</w:t>
      </w:r>
    </w:p>
    <w:p>
      <w:pPr>
        <w:rPr>
          <w:rFonts w:hint="default" w:ascii="Times New Roman" w:hAnsi="Times New Roman" w:cs="Times New Roman"/>
          <w:b/>
          <w:bCs/>
          <w:sz w:val="28"/>
          <w:szCs w:val="36"/>
          <w:lang w:val="en-US" w:eastAsia="zh-CN"/>
        </w:rPr>
      </w:pP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I. Areas of funding</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There is no restriction on the field of application. Applicants can choose the appropriate field of application according to the discipline classification of natural sciences, such as mathematics and science, chemistry, life</w:t>
      </w:r>
      <w:r>
        <w:rPr>
          <w:rFonts w:hint="eastAsia" w:ascii="Times New Roman" w:hAnsi="Times New Roman" w:cs="Times New Roman"/>
          <w:b w:val="0"/>
          <w:bCs w:val="0"/>
          <w:sz w:val="28"/>
          <w:szCs w:val="36"/>
          <w:lang w:val="en-US" w:eastAsia="zh-CN"/>
        </w:rPr>
        <w:t xml:space="preserve"> science</w:t>
      </w:r>
      <w:r>
        <w:rPr>
          <w:rFonts w:hint="default" w:ascii="Times New Roman" w:hAnsi="Times New Roman" w:cs="Times New Roman"/>
          <w:b w:val="0"/>
          <w:bCs w:val="0"/>
          <w:sz w:val="28"/>
          <w:szCs w:val="36"/>
          <w:lang w:val="en-US" w:eastAsia="zh-CN"/>
        </w:rPr>
        <w:t>, earth</w:t>
      </w:r>
      <w:r>
        <w:rPr>
          <w:rFonts w:hint="eastAsia" w:ascii="Times New Roman" w:hAnsi="Times New Roman" w:cs="Times New Roman"/>
          <w:b w:val="0"/>
          <w:bCs w:val="0"/>
          <w:sz w:val="28"/>
          <w:szCs w:val="36"/>
          <w:lang w:val="en-US" w:eastAsia="zh-CN"/>
        </w:rPr>
        <w:t xml:space="preserve"> science</w:t>
      </w:r>
      <w:r>
        <w:rPr>
          <w:rFonts w:hint="default" w:ascii="Times New Roman" w:hAnsi="Times New Roman" w:cs="Times New Roman"/>
          <w:b w:val="0"/>
          <w:bCs w:val="0"/>
          <w:sz w:val="28"/>
          <w:szCs w:val="36"/>
          <w:lang w:val="en-US" w:eastAsia="zh-CN"/>
        </w:rPr>
        <w:t>, engineering, information, management and medicine.</w:t>
      </w:r>
    </w:p>
    <w:p>
      <w:pPr>
        <w:rPr>
          <w:rFonts w:hint="default" w:ascii="Times New Roman" w:hAnsi="Times New Roman" w:cs="Times New Roman"/>
          <w:b w:val="0"/>
          <w:bCs w:val="0"/>
          <w:sz w:val="28"/>
          <w:szCs w:val="36"/>
          <w:lang w:val="en-US" w:eastAsia="zh-CN"/>
        </w:rPr>
      </w:pP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II. Funding </w:t>
      </w:r>
      <w:r>
        <w:rPr>
          <w:rFonts w:hint="eastAsia" w:ascii="Times New Roman" w:hAnsi="Times New Roman" w:cs="Times New Roman"/>
          <w:b w:val="0"/>
          <w:bCs w:val="0"/>
          <w:sz w:val="28"/>
          <w:szCs w:val="36"/>
          <w:lang w:val="en-US" w:eastAsia="zh-CN"/>
        </w:rPr>
        <w:t>Amount</w:t>
      </w:r>
      <w:r>
        <w:rPr>
          <w:rFonts w:hint="default" w:ascii="Times New Roman" w:hAnsi="Times New Roman" w:cs="Times New Roman"/>
          <w:b w:val="0"/>
          <w:bCs w:val="0"/>
          <w:sz w:val="28"/>
          <w:szCs w:val="36"/>
          <w:lang w:val="en-US" w:eastAsia="zh-CN"/>
        </w:rPr>
        <w:t xml:space="preserve"> and Duration</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The funding </w:t>
      </w:r>
      <w:r>
        <w:rPr>
          <w:rFonts w:hint="eastAsia" w:ascii="Times New Roman" w:hAnsi="Times New Roman" w:cs="Times New Roman"/>
          <w:b w:val="0"/>
          <w:bCs w:val="0"/>
          <w:sz w:val="28"/>
          <w:szCs w:val="36"/>
          <w:lang w:val="en-US" w:eastAsia="zh-CN"/>
        </w:rPr>
        <w:t>amount</w:t>
      </w:r>
      <w:r>
        <w:rPr>
          <w:rFonts w:hint="default" w:ascii="Times New Roman" w:hAnsi="Times New Roman" w:cs="Times New Roman"/>
          <w:b w:val="0"/>
          <w:bCs w:val="0"/>
          <w:sz w:val="28"/>
          <w:szCs w:val="36"/>
          <w:lang w:val="en-US" w:eastAsia="zh-CN"/>
        </w:rPr>
        <w:t xml:space="preserve"> of the project is </w:t>
      </w:r>
      <w:r>
        <w:rPr>
          <w:rFonts w:hint="default" w:ascii="Times New Roman" w:hAnsi="Times New Roman" w:cs="Times New Roman"/>
          <w:b/>
          <w:bCs/>
          <w:sz w:val="28"/>
          <w:szCs w:val="36"/>
          <w:highlight w:val="yellow"/>
          <w:lang w:val="en-US" w:eastAsia="zh-CN"/>
        </w:rPr>
        <w:t>100,000 RMB/project</w:t>
      </w:r>
      <w:r>
        <w:rPr>
          <w:rFonts w:hint="default" w:ascii="Times New Roman" w:hAnsi="Times New Roman" w:cs="Times New Roman"/>
          <w:b w:val="0"/>
          <w:bCs w:val="0"/>
          <w:sz w:val="28"/>
          <w:szCs w:val="36"/>
          <w:lang w:val="en-US" w:eastAsia="zh-CN"/>
        </w:rPr>
        <w:t xml:space="preserve"> and the implementation period will </w:t>
      </w:r>
      <w:r>
        <w:rPr>
          <w:rFonts w:hint="default" w:ascii="Times New Roman" w:hAnsi="Times New Roman" w:cs="Times New Roman"/>
          <w:b/>
          <w:bCs/>
          <w:sz w:val="28"/>
          <w:szCs w:val="36"/>
          <w:highlight w:val="yellow"/>
          <w:lang w:val="en-US" w:eastAsia="zh-CN"/>
        </w:rPr>
        <w:t>not exceed 3 years</w:t>
      </w:r>
      <w:r>
        <w:rPr>
          <w:rFonts w:hint="default" w:ascii="Times New Roman" w:hAnsi="Times New Roman" w:cs="Times New Roman"/>
          <w:b w:val="0"/>
          <w:bCs w:val="0"/>
          <w:sz w:val="28"/>
          <w:szCs w:val="36"/>
          <w:lang w:val="en-US" w:eastAsia="zh-CN"/>
        </w:rPr>
        <w:t>. The project funds will be allocated in one lump sum and the "lump sum system" will be implemented on a trial basis. Projects will be selected on the basis of competitive selection, and the eastern and northwestern regions of Guangdong will be supported on the basis of appropriate pr</w:t>
      </w:r>
      <w:bookmarkStart w:id="0" w:name="_GoBack"/>
      <w:bookmarkEnd w:id="0"/>
      <w:r>
        <w:rPr>
          <w:rFonts w:hint="default" w:ascii="Times New Roman" w:hAnsi="Times New Roman" w:cs="Times New Roman"/>
          <w:b w:val="0"/>
          <w:bCs w:val="0"/>
          <w:sz w:val="28"/>
          <w:szCs w:val="36"/>
          <w:lang w:val="en-US" w:eastAsia="zh-CN"/>
        </w:rPr>
        <w:t>oportion.</w:t>
      </w:r>
    </w:p>
    <w:p>
      <w:pPr>
        <w:rPr>
          <w:rFonts w:hint="default" w:ascii="Times New Roman" w:hAnsi="Times New Roman" w:cs="Times New Roman"/>
          <w:b w:val="0"/>
          <w:bCs w:val="0"/>
          <w:sz w:val="28"/>
          <w:szCs w:val="36"/>
          <w:lang w:val="en-US" w:eastAsia="zh-CN"/>
        </w:rPr>
      </w:pP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III. Basic conditions for applicants</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The applicant is the actual person in charge of the project and should be a full-time staff member of a provincial fund-supporting </w:t>
      </w:r>
      <w:r>
        <w:rPr>
          <w:rFonts w:hint="eastAsia" w:ascii="Times New Roman" w:hAnsi="Times New Roman" w:cs="Times New Roman"/>
          <w:b w:val="0"/>
          <w:bCs w:val="0"/>
          <w:sz w:val="28"/>
          <w:szCs w:val="36"/>
          <w:lang w:val="en-US" w:eastAsia="zh-CN"/>
        </w:rPr>
        <w:t>institution</w:t>
      </w:r>
      <w:r>
        <w:rPr>
          <w:rFonts w:hint="default" w:ascii="Times New Roman" w:hAnsi="Times New Roman" w:cs="Times New Roman"/>
          <w:b w:val="0"/>
          <w:bCs w:val="0"/>
          <w:sz w:val="28"/>
          <w:szCs w:val="36"/>
          <w:lang w:val="en-US" w:eastAsia="zh-CN"/>
        </w:rPr>
        <w:t xml:space="preserve"> in Guangdong, Hong Kong and Macao, and should meet the following conditions.</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w:t>
      </w:r>
      <w:r>
        <w:rPr>
          <w:rFonts w:hint="eastAsia" w:ascii="Times New Roman" w:hAnsi="Times New Roman" w:cs="Times New Roman"/>
          <w:b w:val="0"/>
          <w:bCs w:val="0"/>
          <w:sz w:val="28"/>
          <w:szCs w:val="36"/>
          <w:lang w:val="en-US" w:eastAsia="zh-CN"/>
        </w:rPr>
        <w:t>1</w:t>
      </w:r>
      <w:r>
        <w:rPr>
          <w:rFonts w:hint="default" w:ascii="Times New Roman" w:hAnsi="Times New Roman" w:cs="Times New Roman"/>
          <w:b w:val="0"/>
          <w:bCs w:val="0"/>
          <w:sz w:val="28"/>
          <w:szCs w:val="36"/>
          <w:lang w:val="en-US" w:eastAsia="zh-CN"/>
        </w:rPr>
        <w:t>) Possession of relevant basic theoretical knowledge and independent research capacity, and the ability to secure the time to devote to project research.</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w:t>
      </w:r>
      <w:r>
        <w:rPr>
          <w:rFonts w:hint="eastAsia" w:ascii="Times New Roman" w:hAnsi="Times New Roman" w:cs="Times New Roman"/>
          <w:b w:val="0"/>
          <w:bCs w:val="0"/>
          <w:sz w:val="28"/>
          <w:szCs w:val="36"/>
          <w:lang w:val="en-US" w:eastAsia="zh-CN"/>
        </w:rPr>
        <w:t>2</w:t>
      </w:r>
      <w:r>
        <w:rPr>
          <w:rFonts w:hint="default" w:ascii="Times New Roman" w:hAnsi="Times New Roman" w:cs="Times New Roman"/>
          <w:b w:val="0"/>
          <w:bCs w:val="0"/>
          <w:sz w:val="28"/>
          <w:szCs w:val="36"/>
          <w:lang w:val="en-US" w:eastAsia="zh-CN"/>
        </w:rPr>
        <w:t>) Have undertaken or participated in basic and applied fundamental research projects or other experience in conducting fundamental research.</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(3) No more than two projects </w:t>
      </w:r>
      <w:r>
        <w:rPr>
          <w:rFonts w:hint="eastAsia" w:ascii="Times New Roman" w:hAnsi="Times New Roman" w:cs="Times New Roman"/>
          <w:b w:val="0"/>
          <w:bCs w:val="0"/>
          <w:sz w:val="28"/>
          <w:szCs w:val="36"/>
          <w:lang w:val="en-US" w:eastAsia="zh-CN"/>
        </w:rPr>
        <w:t>are ongoing and hosted by the applicant</w:t>
      </w:r>
      <w:r>
        <w:rPr>
          <w:rFonts w:hint="default" w:ascii="Times New Roman" w:hAnsi="Times New Roman" w:cs="Times New Roman"/>
          <w:b w:val="0"/>
          <w:bCs w:val="0"/>
          <w:sz w:val="28"/>
          <w:szCs w:val="36"/>
          <w:lang w:val="en-US" w:eastAsia="zh-CN"/>
        </w:rPr>
        <w:t xml:space="preserve"> of the National Natural Science Foundation of China (which have been established before the start of the application and have not yet been approved and concluded) in the applicant's research.</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w:t>
      </w:r>
      <w:r>
        <w:rPr>
          <w:rFonts w:hint="eastAsia" w:ascii="Times New Roman" w:hAnsi="Times New Roman" w:cs="Times New Roman"/>
          <w:b w:val="0"/>
          <w:bCs w:val="0"/>
          <w:sz w:val="28"/>
          <w:szCs w:val="36"/>
          <w:lang w:val="en-US" w:eastAsia="zh-CN"/>
        </w:rPr>
        <w:t>4</w:t>
      </w:r>
      <w:r>
        <w:rPr>
          <w:rFonts w:hint="default" w:ascii="Times New Roman" w:hAnsi="Times New Roman" w:cs="Times New Roman"/>
          <w:b w:val="0"/>
          <w:bCs w:val="0"/>
          <w:sz w:val="28"/>
          <w:szCs w:val="36"/>
          <w:lang w:val="en-US" w:eastAsia="zh-CN"/>
        </w:rPr>
        <w:t xml:space="preserve">) Applicants </w:t>
      </w:r>
      <w:r>
        <w:rPr>
          <w:rFonts w:hint="eastAsia" w:ascii="Times New Roman" w:hAnsi="Times New Roman" w:cs="Times New Roman"/>
          <w:b w:val="0"/>
          <w:bCs w:val="0"/>
          <w:sz w:val="28"/>
          <w:szCs w:val="36"/>
          <w:lang w:val="en-US" w:eastAsia="zh-CN"/>
        </w:rPr>
        <w:t>should not be currently</w:t>
      </w:r>
      <w:r>
        <w:rPr>
          <w:rFonts w:hint="default" w:ascii="Times New Roman" w:hAnsi="Times New Roman" w:cs="Times New Roman"/>
          <w:b w:val="0"/>
          <w:bCs w:val="0"/>
          <w:sz w:val="28"/>
          <w:szCs w:val="36"/>
          <w:lang w:val="en-US" w:eastAsia="zh-CN"/>
        </w:rPr>
        <w:t xml:space="preserve"> leading provincial key area research and development projects, provincial major projects in basic and applied basic research, provincial key foundation projects, outstanding youth </w:t>
      </w:r>
      <w:r>
        <w:rPr>
          <w:rFonts w:hint="eastAsia" w:ascii="Times New Roman" w:hAnsi="Times New Roman" w:cs="Times New Roman"/>
          <w:b w:val="0"/>
          <w:bCs w:val="0"/>
          <w:sz w:val="28"/>
          <w:szCs w:val="36"/>
          <w:lang w:val="en-US" w:eastAsia="zh-CN"/>
        </w:rPr>
        <w:t>program</w:t>
      </w:r>
      <w:r>
        <w:rPr>
          <w:rFonts w:hint="default" w:ascii="Times New Roman" w:hAnsi="Times New Roman" w:cs="Times New Roman"/>
          <w:b w:val="0"/>
          <w:bCs w:val="0"/>
          <w:sz w:val="28"/>
          <w:szCs w:val="36"/>
          <w:lang w:val="en-US" w:eastAsia="zh-CN"/>
        </w:rPr>
        <w:t>, research team projects, or major basic research incubation projects.</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(5) Scientific and technical personnel who are conducting research in postdoctoral workstations should make reasonable arrangements for their research time to ensure the smooth implementation of their projects.</w:t>
      </w:r>
    </w:p>
    <w:p>
      <w:pPr>
        <w:rPr>
          <w:rFonts w:hint="default" w:ascii="Times New Roman" w:hAnsi="Times New Roman" w:cs="Times New Roman"/>
          <w:b w:val="0"/>
          <w:bCs w:val="0"/>
          <w:sz w:val="28"/>
          <w:szCs w:val="36"/>
          <w:lang w:val="en-US" w:eastAsia="zh-CN"/>
        </w:rPr>
      </w:pP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fldChar w:fldCharType="begin"/>
      </w:r>
      <w:r>
        <w:rPr>
          <w:rFonts w:hint="default" w:ascii="Times New Roman" w:hAnsi="Times New Roman" w:cs="Times New Roman"/>
          <w:b w:val="0"/>
          <w:bCs w:val="0"/>
          <w:sz w:val="28"/>
          <w:szCs w:val="36"/>
          <w:lang w:val="en-US" w:eastAsia="zh-CN"/>
        </w:rPr>
        <w:instrText xml:space="preserve"> = 4 \* ROMAN \* MERGEFORMAT </w:instrText>
      </w:r>
      <w:r>
        <w:rPr>
          <w:rFonts w:hint="default" w:ascii="Times New Roman" w:hAnsi="Times New Roman" w:cs="Times New Roman"/>
          <w:b w:val="0"/>
          <w:bCs w:val="0"/>
          <w:sz w:val="28"/>
          <w:szCs w:val="36"/>
          <w:lang w:val="en-US" w:eastAsia="zh-CN"/>
        </w:rPr>
        <w:fldChar w:fldCharType="separate"/>
      </w:r>
      <w:r>
        <w:rPr>
          <w:rFonts w:hint="default" w:ascii="Times New Roman" w:hAnsi="Times New Roman" w:cs="Times New Roman"/>
          <w:b w:val="0"/>
          <w:bCs w:val="0"/>
          <w:sz w:val="28"/>
          <w:szCs w:val="36"/>
          <w:lang w:val="en-US" w:eastAsia="zh-CN"/>
        </w:rPr>
        <w:t>IV</w:t>
      </w:r>
      <w:r>
        <w:rPr>
          <w:rFonts w:hint="default" w:ascii="Times New Roman" w:hAnsi="Times New Roman" w:cs="Times New Roman"/>
          <w:b w:val="0"/>
          <w:bCs w:val="0"/>
          <w:sz w:val="28"/>
          <w:szCs w:val="36"/>
          <w:lang w:val="en-US" w:eastAsia="zh-CN"/>
        </w:rPr>
        <w:fldChar w:fldCharType="end"/>
      </w:r>
      <w:r>
        <w:rPr>
          <w:rFonts w:hint="default" w:ascii="Times New Roman" w:hAnsi="Times New Roman" w:cs="Times New Roman"/>
          <w:b w:val="0"/>
          <w:bCs w:val="0"/>
          <w:sz w:val="28"/>
          <w:szCs w:val="36"/>
          <w:lang w:val="en-US" w:eastAsia="zh-CN"/>
        </w:rPr>
        <w:t xml:space="preserve">. </w:t>
      </w:r>
      <w:r>
        <w:rPr>
          <w:rFonts w:hint="eastAsia" w:ascii="Times New Roman" w:hAnsi="Times New Roman" w:cs="Times New Roman"/>
          <w:b w:val="0"/>
          <w:bCs w:val="0"/>
          <w:sz w:val="28"/>
          <w:szCs w:val="36"/>
          <w:lang w:val="en-US" w:eastAsia="zh-CN"/>
        </w:rPr>
        <w:t>B</w:t>
      </w:r>
      <w:r>
        <w:rPr>
          <w:rFonts w:hint="default" w:ascii="Times New Roman" w:hAnsi="Times New Roman" w:cs="Times New Roman"/>
          <w:b w:val="0"/>
          <w:bCs w:val="0"/>
          <w:sz w:val="28"/>
          <w:szCs w:val="36"/>
          <w:lang w:val="en-US" w:eastAsia="zh-CN"/>
        </w:rPr>
        <w:t>udgetary requirements</w:t>
      </w:r>
    </w:p>
    <w:p>
      <w:pPr>
        <w:rPr>
          <w:rFonts w:hint="default" w:ascii="Times New Roman" w:hAnsi="Times New Roman" w:cs="Times New Roman"/>
          <w:b w:val="0"/>
          <w:bCs w:val="0"/>
          <w:sz w:val="28"/>
          <w:szCs w:val="36"/>
          <w:lang w:val="en-US" w:eastAsia="zh-CN"/>
        </w:rPr>
      </w:pPr>
      <w:r>
        <w:rPr>
          <w:rFonts w:hint="eastAsia" w:ascii="Times New Roman" w:hAnsi="Times New Roman" w:cs="Times New Roman"/>
          <w:b w:val="0"/>
          <w:bCs w:val="0"/>
          <w:sz w:val="28"/>
          <w:szCs w:val="36"/>
          <w:lang w:val="en-US" w:eastAsia="zh-CN"/>
        </w:rPr>
        <w:t>This year the Genera Program adopts p</w:t>
      </w:r>
      <w:r>
        <w:rPr>
          <w:rFonts w:hint="default" w:ascii="Times New Roman" w:hAnsi="Times New Roman" w:cs="Times New Roman"/>
          <w:b w:val="0"/>
          <w:bCs w:val="0"/>
          <w:sz w:val="28"/>
          <w:szCs w:val="36"/>
          <w:lang w:val="en-US" w:eastAsia="zh-CN"/>
        </w:rPr>
        <w:t xml:space="preserve">ilot "lump sum" for the use of project funds, with no need to report specific expenditures </w:t>
      </w:r>
      <w:r>
        <w:rPr>
          <w:rFonts w:hint="eastAsia" w:ascii="Times New Roman" w:hAnsi="Times New Roman" w:cs="Times New Roman"/>
          <w:b w:val="0"/>
          <w:bCs w:val="0"/>
          <w:sz w:val="28"/>
          <w:szCs w:val="36"/>
          <w:lang w:val="en-US" w:eastAsia="zh-CN"/>
        </w:rPr>
        <w:t>for</w:t>
      </w:r>
      <w:r>
        <w:rPr>
          <w:rFonts w:hint="default" w:ascii="Times New Roman" w:hAnsi="Times New Roman" w:cs="Times New Roman"/>
          <w:b w:val="0"/>
          <w:bCs w:val="0"/>
          <w:sz w:val="28"/>
          <w:szCs w:val="36"/>
          <w:lang w:val="en-US" w:eastAsia="zh-CN"/>
        </w:rPr>
        <w:t xml:space="preserve"> budgets, </w:t>
      </w:r>
      <w:r>
        <w:rPr>
          <w:rFonts w:hint="eastAsia" w:ascii="Times New Roman" w:hAnsi="Times New Roman" w:cs="Times New Roman"/>
          <w:b w:val="0"/>
          <w:bCs w:val="0"/>
          <w:sz w:val="28"/>
          <w:szCs w:val="36"/>
          <w:lang w:val="en-US" w:eastAsia="zh-CN"/>
        </w:rPr>
        <w:t xml:space="preserve">which will be </w:t>
      </w:r>
      <w:r>
        <w:rPr>
          <w:rFonts w:hint="default" w:ascii="Times New Roman" w:hAnsi="Times New Roman" w:cs="Times New Roman"/>
          <w:b w:val="0"/>
          <w:bCs w:val="0"/>
          <w:sz w:val="28"/>
          <w:szCs w:val="36"/>
          <w:lang w:val="en-US" w:eastAsia="zh-CN"/>
        </w:rPr>
        <w:t>implemented as follows</w:t>
      </w:r>
      <w:r>
        <w:rPr>
          <w:rFonts w:hint="eastAsia" w:ascii="Times New Roman" w:hAnsi="Times New Roman" w:cs="Times New Roman"/>
          <w:b w:val="0"/>
          <w:bCs w:val="0"/>
          <w:sz w:val="28"/>
          <w:szCs w:val="36"/>
          <w:lang w:val="en-US" w:eastAsia="zh-CN"/>
        </w:rPr>
        <w:t>:</w:t>
      </w:r>
    </w:p>
    <w:p>
      <w:pPr>
        <w:numPr>
          <w:ilvl w:val="0"/>
          <w:numId w:val="1"/>
        </w:num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There is no limit on the proportion of direct expenditures by </w:t>
      </w:r>
      <w:r>
        <w:rPr>
          <w:rFonts w:hint="eastAsia" w:ascii="Times New Roman" w:hAnsi="Times New Roman" w:cs="Times New Roman"/>
          <w:b w:val="0"/>
          <w:bCs w:val="0"/>
          <w:sz w:val="28"/>
          <w:szCs w:val="36"/>
          <w:lang w:val="en-US" w:eastAsia="zh-CN"/>
        </w:rPr>
        <w:t>budget items</w:t>
      </w:r>
      <w:r>
        <w:rPr>
          <w:rFonts w:hint="default" w:ascii="Times New Roman" w:hAnsi="Times New Roman" w:cs="Times New Roman"/>
          <w:b w:val="0"/>
          <w:bCs w:val="0"/>
          <w:sz w:val="28"/>
          <w:szCs w:val="36"/>
          <w:lang w:val="en-US" w:eastAsia="zh-CN"/>
        </w:rPr>
        <w:t xml:space="preserve">, and project leaders </w:t>
      </w:r>
      <w:r>
        <w:rPr>
          <w:rFonts w:hint="eastAsia" w:ascii="Times New Roman" w:hAnsi="Times New Roman" w:cs="Times New Roman"/>
          <w:b w:val="0"/>
          <w:bCs w:val="0"/>
          <w:sz w:val="28"/>
          <w:szCs w:val="36"/>
          <w:lang w:val="en-US" w:eastAsia="zh-CN"/>
        </w:rPr>
        <w:t>can decide the usage independently</w:t>
      </w:r>
      <w:r>
        <w:rPr>
          <w:rFonts w:hint="default" w:ascii="Times New Roman" w:hAnsi="Times New Roman" w:cs="Times New Roman"/>
          <w:b w:val="0"/>
          <w:bCs w:val="0"/>
          <w:sz w:val="28"/>
          <w:szCs w:val="36"/>
          <w:lang w:val="en-US" w:eastAsia="zh-CN"/>
        </w:rPr>
        <w:t>. The expenditure of the funds should actually be used for project research expenditures, and the indirect expenditure ratio should be</w:t>
      </w:r>
      <w:r>
        <w:rPr>
          <w:rFonts w:hint="eastAsia" w:ascii="Times New Roman" w:hAnsi="Times New Roman" w:cs="Times New Roman"/>
          <w:b w:val="0"/>
          <w:bCs w:val="0"/>
          <w:sz w:val="28"/>
          <w:szCs w:val="36"/>
          <w:lang w:val="en-US" w:eastAsia="zh-CN"/>
        </w:rPr>
        <w:t xml:space="preserve"> </w:t>
      </w:r>
      <w:r>
        <w:rPr>
          <w:rFonts w:hint="default" w:ascii="Times New Roman" w:hAnsi="Times New Roman" w:cs="Times New Roman"/>
          <w:b w:val="0"/>
          <w:bCs w:val="0"/>
          <w:sz w:val="28"/>
          <w:szCs w:val="36"/>
          <w:lang w:val="en-US" w:eastAsia="zh-CN"/>
        </w:rPr>
        <w:t>implemented in accordance with the relevant provisions on the management of provincial financial research project funds.</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(2) The expenditure of funds should be in accordance with the scope and standard of the provincial financial research project funds. The standards of expenditure of the funds of Hong Kong and Macao institutions can refer to the relevant regulations on the management of local research funds.</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w:t>
      </w:r>
      <w:r>
        <w:rPr>
          <w:rFonts w:hint="eastAsia" w:ascii="Times New Roman" w:hAnsi="Times New Roman" w:cs="Times New Roman"/>
          <w:b w:val="0"/>
          <w:bCs w:val="0"/>
          <w:sz w:val="28"/>
          <w:szCs w:val="36"/>
          <w:lang w:val="en-US" w:eastAsia="zh-CN"/>
        </w:rPr>
        <w:t>3</w:t>
      </w:r>
      <w:r>
        <w:rPr>
          <w:rFonts w:hint="default" w:ascii="Times New Roman" w:hAnsi="Times New Roman" w:cs="Times New Roman"/>
          <w:b w:val="0"/>
          <w:bCs w:val="0"/>
          <w:sz w:val="28"/>
          <w:szCs w:val="36"/>
          <w:lang w:val="en-US" w:eastAsia="zh-CN"/>
        </w:rPr>
        <w:t xml:space="preserve">) </w:t>
      </w:r>
      <w:r>
        <w:rPr>
          <w:rFonts w:hint="eastAsia" w:ascii="Times New Roman" w:hAnsi="Times New Roman" w:cs="Times New Roman"/>
          <w:b w:val="0"/>
          <w:bCs w:val="0"/>
          <w:sz w:val="28"/>
          <w:szCs w:val="36"/>
          <w:lang w:val="en-US" w:eastAsia="zh-CN"/>
        </w:rPr>
        <w:t>The infrastructure construction fee cannot be listed</w:t>
      </w:r>
      <w:r>
        <w:rPr>
          <w:rFonts w:hint="default" w:ascii="Times New Roman" w:hAnsi="Times New Roman" w:cs="Times New Roman"/>
          <w:b w:val="0"/>
          <w:bCs w:val="0"/>
          <w:sz w:val="28"/>
          <w:szCs w:val="36"/>
          <w:lang w:val="en-US" w:eastAsia="zh-CN"/>
        </w:rPr>
        <w:t>.</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w:t>
      </w:r>
      <w:r>
        <w:rPr>
          <w:rFonts w:hint="eastAsia" w:ascii="Times New Roman" w:hAnsi="Times New Roman" w:cs="Times New Roman"/>
          <w:b w:val="0"/>
          <w:bCs w:val="0"/>
          <w:sz w:val="28"/>
          <w:szCs w:val="36"/>
          <w:lang w:val="en-US" w:eastAsia="zh-CN"/>
        </w:rPr>
        <w:t>4</w:t>
      </w:r>
      <w:r>
        <w:rPr>
          <w:rFonts w:hint="default" w:ascii="Times New Roman" w:hAnsi="Times New Roman" w:cs="Times New Roman"/>
          <w:b w:val="0"/>
          <w:bCs w:val="0"/>
          <w:sz w:val="28"/>
          <w:szCs w:val="36"/>
          <w:lang w:val="en-US" w:eastAsia="zh-CN"/>
        </w:rPr>
        <w:t>) The final financial statement shall be submitted at the time of acceptance of the project.</w:t>
      </w:r>
    </w:p>
    <w:p>
      <w:pPr>
        <w:rPr>
          <w:rFonts w:hint="default" w:ascii="Times New Roman" w:hAnsi="Times New Roman" w:cs="Times New Roman"/>
          <w:b w:val="0"/>
          <w:bCs w:val="0"/>
          <w:sz w:val="28"/>
          <w:szCs w:val="36"/>
          <w:lang w:val="en-US" w:eastAsia="zh-CN"/>
        </w:rPr>
      </w:pP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32"/>
          <w:szCs w:val="40"/>
          <w:lang w:val="en-US" w:eastAsia="zh-CN"/>
        </w:rPr>
        <w:fldChar w:fldCharType="begin"/>
      </w:r>
      <w:r>
        <w:rPr>
          <w:rFonts w:hint="default" w:ascii="Times New Roman" w:hAnsi="Times New Roman" w:cs="Times New Roman"/>
          <w:b w:val="0"/>
          <w:bCs w:val="0"/>
          <w:sz w:val="32"/>
          <w:szCs w:val="40"/>
          <w:lang w:val="en-US" w:eastAsia="zh-CN"/>
        </w:rPr>
        <w:instrText xml:space="preserve"> = 5 \* ROMAN \* MERGEFORMAT </w:instrText>
      </w:r>
      <w:r>
        <w:rPr>
          <w:rFonts w:hint="default" w:ascii="Times New Roman" w:hAnsi="Times New Roman" w:cs="Times New Roman"/>
          <w:b w:val="0"/>
          <w:bCs w:val="0"/>
          <w:sz w:val="32"/>
          <w:szCs w:val="40"/>
          <w:lang w:val="en-US" w:eastAsia="zh-CN"/>
        </w:rPr>
        <w:fldChar w:fldCharType="separate"/>
      </w:r>
      <w:r>
        <w:rPr>
          <w:rFonts w:hint="default" w:ascii="Times New Roman" w:hAnsi="Times New Roman" w:cs="Times New Roman"/>
          <w:sz w:val="22"/>
          <w:szCs w:val="28"/>
        </w:rPr>
        <w:t>V</w:t>
      </w:r>
      <w:r>
        <w:rPr>
          <w:rFonts w:hint="default" w:ascii="Times New Roman" w:hAnsi="Times New Roman" w:cs="Times New Roman"/>
          <w:b w:val="0"/>
          <w:bCs w:val="0"/>
          <w:sz w:val="32"/>
          <w:szCs w:val="40"/>
          <w:lang w:val="en-US" w:eastAsia="zh-CN"/>
        </w:rPr>
        <w:fldChar w:fldCharType="end"/>
      </w:r>
      <w:r>
        <w:rPr>
          <w:rFonts w:hint="default" w:ascii="Times New Roman" w:hAnsi="Times New Roman" w:cs="Times New Roman"/>
          <w:b w:val="0"/>
          <w:bCs w:val="0"/>
          <w:sz w:val="32"/>
          <w:szCs w:val="40"/>
          <w:lang w:val="en-US" w:eastAsia="zh-CN"/>
        </w:rPr>
        <w:t xml:space="preserve">. </w:t>
      </w:r>
      <w:r>
        <w:rPr>
          <w:rFonts w:hint="default" w:ascii="Times New Roman" w:hAnsi="Times New Roman" w:cs="Times New Roman"/>
          <w:b w:val="0"/>
          <w:bCs w:val="0"/>
          <w:sz w:val="28"/>
          <w:szCs w:val="36"/>
          <w:lang w:val="en-US" w:eastAsia="zh-CN"/>
        </w:rPr>
        <w:t>Requirements for expected results</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The project leader should produce at least one paper of high academic quality (</w:t>
      </w:r>
      <w:r>
        <w:rPr>
          <w:rFonts w:hint="eastAsia" w:ascii="Times New Roman" w:hAnsi="Times New Roman" w:cs="Times New Roman"/>
          <w:b w:val="0"/>
          <w:bCs w:val="0"/>
          <w:sz w:val="28"/>
          <w:szCs w:val="36"/>
          <w:lang w:val="en-US" w:eastAsia="zh-CN"/>
        </w:rPr>
        <w:t xml:space="preserve">calculated </w:t>
      </w:r>
      <w:r>
        <w:rPr>
          <w:rFonts w:hint="default" w:ascii="Times New Roman" w:hAnsi="Times New Roman" w:cs="Times New Roman"/>
          <w:b w:val="0"/>
          <w:bCs w:val="0"/>
          <w:sz w:val="28"/>
          <w:szCs w:val="36"/>
          <w:lang w:val="en-US" w:eastAsia="zh-CN"/>
        </w:rPr>
        <w:t xml:space="preserve">based on the </w:t>
      </w:r>
      <w:r>
        <w:rPr>
          <w:rFonts w:hint="eastAsia" w:ascii="Times New Roman" w:hAnsi="Times New Roman" w:cs="Times New Roman"/>
          <w:b w:val="0"/>
          <w:bCs w:val="0"/>
          <w:sz w:val="28"/>
          <w:szCs w:val="36"/>
          <w:lang w:val="en-US" w:eastAsia="zh-CN"/>
        </w:rPr>
        <w:t>acknowledge to the name of this funding</w:t>
      </w:r>
      <w:r>
        <w:rPr>
          <w:rFonts w:hint="default" w:ascii="Times New Roman" w:hAnsi="Times New Roman" w:cs="Times New Roman"/>
          <w:b w:val="0"/>
          <w:bCs w:val="0"/>
          <w:sz w:val="28"/>
          <w:szCs w:val="36"/>
          <w:lang w:val="en-US" w:eastAsia="zh-CN"/>
        </w:rPr>
        <w:t xml:space="preserve">). In addition, we encourage the publication of papers in outstanding Chinese journals. The ability to undertake science and technology plans and fund projects at the provincial and ministerial levels </w:t>
      </w:r>
      <w:r>
        <w:rPr>
          <w:rFonts w:hint="eastAsia" w:ascii="Times New Roman" w:hAnsi="Times New Roman" w:cs="Times New Roman"/>
          <w:b w:val="0"/>
          <w:bCs w:val="0"/>
          <w:sz w:val="28"/>
          <w:szCs w:val="36"/>
          <w:lang w:val="en-US" w:eastAsia="zh-CN"/>
        </w:rPr>
        <w:t>should</w:t>
      </w:r>
      <w:r>
        <w:rPr>
          <w:rFonts w:hint="default" w:ascii="Times New Roman" w:hAnsi="Times New Roman" w:cs="Times New Roman"/>
          <w:b w:val="0"/>
          <w:bCs w:val="0"/>
          <w:sz w:val="28"/>
          <w:szCs w:val="36"/>
          <w:lang w:val="en-US" w:eastAsia="zh-CN"/>
        </w:rPr>
        <w:t xml:space="preserve"> be greatly improved.</w:t>
      </w:r>
      <w:r>
        <w:rPr>
          <w:rFonts w:hint="eastAsia" w:ascii="Times New Roman" w:hAnsi="Times New Roman" w:cs="Times New Roman"/>
          <w:b w:val="0"/>
          <w:bCs w:val="0"/>
          <w:sz w:val="28"/>
          <w:szCs w:val="36"/>
          <w:lang w:val="en-US" w:eastAsia="zh-CN"/>
        </w:rPr>
        <w:t xml:space="preserve"> </w:t>
      </w:r>
      <w:r>
        <w:rPr>
          <w:rFonts w:hint="default" w:ascii="Times New Roman" w:hAnsi="Times New Roman" w:cs="Times New Roman"/>
          <w:b w:val="0"/>
          <w:bCs w:val="0"/>
          <w:sz w:val="28"/>
          <w:szCs w:val="36"/>
          <w:lang w:val="en-US" w:eastAsia="zh-CN"/>
        </w:rPr>
        <w:t xml:space="preserve">The results of the project </w:t>
      </w:r>
      <w:r>
        <w:rPr>
          <w:rFonts w:hint="eastAsia" w:ascii="Times New Roman" w:hAnsi="Times New Roman" w:cs="Times New Roman"/>
          <w:b w:val="0"/>
          <w:bCs w:val="0"/>
          <w:sz w:val="28"/>
          <w:szCs w:val="36"/>
          <w:lang w:val="en-US" w:eastAsia="zh-CN"/>
        </w:rPr>
        <w:t>should be</w:t>
      </w:r>
      <w:r>
        <w:rPr>
          <w:rFonts w:hint="default" w:ascii="Times New Roman" w:hAnsi="Times New Roman" w:cs="Times New Roman"/>
          <w:b w:val="0"/>
          <w:bCs w:val="0"/>
          <w:sz w:val="28"/>
          <w:szCs w:val="36"/>
          <w:lang w:val="en-US" w:eastAsia="zh-CN"/>
        </w:rPr>
        <w:t xml:space="preserve"> in the form of theses, monographs, patents, training of talents, acquisition of national projects, national International exchanges, academic contributions and scientific and technological reports are the main forms.</w:t>
      </w:r>
    </w:p>
    <w:p>
      <w:pPr>
        <w:rPr>
          <w:rFonts w:hint="default" w:ascii="Times New Roman" w:hAnsi="Times New Roman" w:cs="Times New Roman"/>
          <w:b w:val="0"/>
          <w:bCs w:val="0"/>
          <w:sz w:val="28"/>
          <w:szCs w:val="36"/>
          <w:lang w:val="en-US" w:eastAsia="zh-CN"/>
        </w:rPr>
      </w:pP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fldChar w:fldCharType="begin"/>
      </w:r>
      <w:r>
        <w:rPr>
          <w:rFonts w:hint="default" w:ascii="Times New Roman" w:hAnsi="Times New Roman" w:cs="Times New Roman"/>
          <w:b w:val="0"/>
          <w:bCs w:val="0"/>
          <w:sz w:val="28"/>
          <w:szCs w:val="36"/>
          <w:lang w:val="en-US" w:eastAsia="zh-CN"/>
        </w:rPr>
        <w:instrText xml:space="preserve"> = 6 \* ROMAN \* MERGEFORMAT </w:instrText>
      </w:r>
      <w:r>
        <w:rPr>
          <w:rFonts w:hint="default" w:ascii="Times New Roman" w:hAnsi="Times New Roman" w:cs="Times New Roman"/>
          <w:b w:val="0"/>
          <w:bCs w:val="0"/>
          <w:sz w:val="28"/>
          <w:szCs w:val="36"/>
          <w:lang w:val="en-US" w:eastAsia="zh-CN"/>
        </w:rPr>
        <w:fldChar w:fldCharType="separate"/>
      </w:r>
      <w:r>
        <w:rPr>
          <w:rFonts w:hint="default" w:ascii="Times New Roman" w:hAnsi="Times New Roman" w:cs="Times New Roman"/>
          <w:b w:val="0"/>
          <w:bCs w:val="0"/>
          <w:sz w:val="28"/>
          <w:szCs w:val="36"/>
          <w:lang w:val="en-US" w:eastAsia="zh-CN"/>
        </w:rPr>
        <w:t>VI</w:t>
      </w:r>
      <w:r>
        <w:rPr>
          <w:rFonts w:hint="default" w:ascii="Times New Roman" w:hAnsi="Times New Roman" w:cs="Times New Roman"/>
          <w:b w:val="0"/>
          <w:bCs w:val="0"/>
          <w:sz w:val="28"/>
          <w:szCs w:val="36"/>
          <w:lang w:val="en-US" w:eastAsia="zh-CN"/>
        </w:rPr>
        <w:fldChar w:fldCharType="end"/>
      </w:r>
      <w:r>
        <w:rPr>
          <w:rFonts w:hint="default" w:ascii="Times New Roman" w:hAnsi="Times New Roman" w:cs="Times New Roman"/>
          <w:b w:val="0"/>
          <w:bCs w:val="0"/>
          <w:sz w:val="28"/>
          <w:szCs w:val="36"/>
          <w:lang w:val="en-US" w:eastAsia="zh-CN"/>
        </w:rPr>
        <w:t>. Requirements for Cooperative Research</w:t>
      </w:r>
    </w:p>
    <w:p>
      <w:pPr>
        <w:numPr>
          <w:ilvl w:val="0"/>
          <w:numId w:val="2"/>
        </w:num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In addition to the lead</w:t>
      </w:r>
      <w:r>
        <w:rPr>
          <w:rFonts w:hint="eastAsia" w:ascii="Times New Roman" w:hAnsi="Times New Roman" w:cs="Times New Roman"/>
          <w:b w:val="0"/>
          <w:bCs w:val="0"/>
          <w:sz w:val="28"/>
          <w:szCs w:val="36"/>
          <w:lang w:val="en-US" w:eastAsia="zh-CN"/>
        </w:rPr>
        <w:t>ing</w:t>
      </w:r>
      <w:r>
        <w:rPr>
          <w:rFonts w:hint="default" w:ascii="Times New Roman" w:hAnsi="Times New Roman" w:cs="Times New Roman"/>
          <w:b w:val="0"/>
          <w:bCs w:val="0"/>
          <w:sz w:val="28"/>
          <w:szCs w:val="36"/>
          <w:lang w:val="en-US" w:eastAsia="zh-CN"/>
        </w:rPr>
        <w:t xml:space="preserve"> </w:t>
      </w:r>
      <w:r>
        <w:rPr>
          <w:rFonts w:hint="eastAsia" w:ascii="Times New Roman" w:hAnsi="Times New Roman" w:cs="Times New Roman"/>
          <w:b w:val="0"/>
          <w:bCs w:val="0"/>
          <w:sz w:val="28"/>
          <w:szCs w:val="36"/>
          <w:lang w:val="en-US" w:eastAsia="zh-CN"/>
        </w:rPr>
        <w:t>host institution</w:t>
      </w:r>
      <w:r>
        <w:rPr>
          <w:rFonts w:hint="default" w:ascii="Times New Roman" w:hAnsi="Times New Roman" w:cs="Times New Roman"/>
          <w:b w:val="0"/>
          <w:bCs w:val="0"/>
          <w:sz w:val="28"/>
          <w:szCs w:val="36"/>
          <w:lang w:val="en-US" w:eastAsia="zh-CN"/>
        </w:rPr>
        <w:t xml:space="preserve">, the number of collaborative research </w:t>
      </w:r>
      <w:r>
        <w:rPr>
          <w:rFonts w:hint="eastAsia" w:ascii="Times New Roman" w:hAnsi="Times New Roman" w:cs="Times New Roman"/>
          <w:b w:val="0"/>
          <w:bCs w:val="0"/>
          <w:sz w:val="28"/>
          <w:szCs w:val="36"/>
          <w:lang w:val="en-US" w:eastAsia="zh-CN"/>
        </w:rPr>
        <w:t>institutions</w:t>
      </w:r>
      <w:r>
        <w:rPr>
          <w:rFonts w:hint="default" w:ascii="Times New Roman" w:hAnsi="Times New Roman" w:cs="Times New Roman"/>
          <w:b w:val="0"/>
          <w:bCs w:val="0"/>
          <w:sz w:val="28"/>
          <w:szCs w:val="36"/>
          <w:lang w:val="en-US" w:eastAsia="zh-CN"/>
        </w:rPr>
        <w:t xml:space="preserve"> in the project is generally limited to 2</w:t>
      </w:r>
      <w:r>
        <w:rPr>
          <w:rFonts w:hint="eastAsia" w:ascii="Times New Roman" w:hAnsi="Times New Roman" w:cs="Times New Roman"/>
          <w:b w:val="0"/>
          <w:bCs w:val="0"/>
          <w:sz w:val="28"/>
          <w:szCs w:val="36"/>
          <w:lang w:val="en-US" w:eastAsia="zh-CN"/>
        </w:rPr>
        <w:t>.</w:t>
      </w:r>
    </w:p>
    <w:p>
      <w:pPr>
        <w:numPr>
          <w:numId w:val="0"/>
        </w:num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w:t>
      </w:r>
      <w:r>
        <w:rPr>
          <w:rFonts w:hint="eastAsia" w:ascii="Times New Roman" w:hAnsi="Times New Roman" w:cs="Times New Roman"/>
          <w:b w:val="0"/>
          <w:bCs w:val="0"/>
          <w:sz w:val="28"/>
          <w:szCs w:val="36"/>
          <w:lang w:val="en-US" w:eastAsia="zh-CN"/>
        </w:rPr>
        <w:t>2</w:t>
      </w:r>
      <w:r>
        <w:rPr>
          <w:rFonts w:hint="default" w:ascii="Times New Roman" w:hAnsi="Times New Roman" w:cs="Times New Roman"/>
          <w:b w:val="0"/>
          <w:bCs w:val="0"/>
          <w:sz w:val="28"/>
          <w:szCs w:val="36"/>
          <w:lang w:val="en-US" w:eastAsia="zh-CN"/>
        </w:rPr>
        <w:t xml:space="preserve">) If the main project participants include persons </w:t>
      </w:r>
      <w:r>
        <w:rPr>
          <w:rFonts w:hint="eastAsia" w:ascii="Times New Roman" w:hAnsi="Times New Roman" w:cs="Times New Roman"/>
          <w:b w:val="0"/>
          <w:bCs w:val="0"/>
          <w:sz w:val="28"/>
          <w:szCs w:val="36"/>
          <w:lang w:val="en-US" w:eastAsia="zh-CN"/>
        </w:rPr>
        <w:t>from outside the host institution</w:t>
      </w:r>
      <w:r>
        <w:rPr>
          <w:rFonts w:hint="default" w:ascii="Times New Roman" w:hAnsi="Times New Roman" w:cs="Times New Roman"/>
          <w:b w:val="0"/>
          <w:bCs w:val="0"/>
          <w:sz w:val="28"/>
          <w:szCs w:val="36"/>
          <w:lang w:val="en-US" w:eastAsia="zh-CN"/>
        </w:rPr>
        <w:t xml:space="preserve"> (including </w:t>
      </w:r>
      <w:r>
        <w:rPr>
          <w:rFonts w:hint="eastAsia" w:ascii="Times New Roman" w:hAnsi="Times New Roman" w:cs="Times New Roman"/>
          <w:b w:val="0"/>
          <w:bCs w:val="0"/>
          <w:sz w:val="28"/>
          <w:szCs w:val="36"/>
          <w:lang w:val="en-US" w:eastAsia="zh-CN"/>
        </w:rPr>
        <w:t>G</w:t>
      </w:r>
      <w:r>
        <w:rPr>
          <w:rFonts w:hint="default" w:ascii="Times New Roman" w:hAnsi="Times New Roman" w:cs="Times New Roman"/>
          <w:b w:val="0"/>
          <w:bCs w:val="0"/>
          <w:sz w:val="28"/>
          <w:szCs w:val="36"/>
          <w:lang w:val="en-US" w:eastAsia="zh-CN"/>
        </w:rPr>
        <w:t xml:space="preserve">raduate students, but not those from outside the country), their institution is considered to be a collaborative research </w:t>
      </w:r>
      <w:r>
        <w:rPr>
          <w:rFonts w:hint="eastAsia" w:ascii="Times New Roman" w:hAnsi="Times New Roman" w:cs="Times New Roman"/>
          <w:b w:val="0"/>
          <w:bCs w:val="0"/>
          <w:sz w:val="28"/>
          <w:szCs w:val="36"/>
          <w:lang w:val="en-US" w:eastAsia="zh-CN"/>
        </w:rPr>
        <w:t>institution</w:t>
      </w:r>
      <w:r>
        <w:rPr>
          <w:rFonts w:hint="default" w:ascii="Times New Roman" w:hAnsi="Times New Roman" w:cs="Times New Roman"/>
          <w:b w:val="0"/>
          <w:bCs w:val="0"/>
          <w:sz w:val="28"/>
          <w:szCs w:val="36"/>
          <w:lang w:val="en-US" w:eastAsia="zh-CN"/>
        </w:rPr>
        <w:t xml:space="preserve">. </w:t>
      </w:r>
      <w:r>
        <w:rPr>
          <w:rFonts w:hint="eastAsia" w:ascii="Times New Roman" w:hAnsi="Times New Roman" w:cs="Times New Roman"/>
          <w:b w:val="0"/>
          <w:bCs w:val="0"/>
          <w:sz w:val="28"/>
          <w:szCs w:val="36"/>
          <w:lang w:val="en-US" w:eastAsia="zh-CN"/>
        </w:rPr>
        <w:t>The applicants who are currently working outside China</w:t>
      </w:r>
      <w:r>
        <w:rPr>
          <w:rFonts w:hint="default" w:ascii="Times New Roman" w:hAnsi="Times New Roman" w:cs="Times New Roman"/>
          <w:b w:val="0"/>
          <w:bCs w:val="0"/>
          <w:sz w:val="28"/>
          <w:szCs w:val="36"/>
          <w:lang w:val="en-US" w:eastAsia="zh-CN"/>
        </w:rPr>
        <w:t xml:space="preserve">, </w:t>
      </w:r>
      <w:r>
        <w:rPr>
          <w:rFonts w:hint="eastAsia" w:ascii="Times New Roman" w:hAnsi="Times New Roman" w:cs="Times New Roman"/>
          <w:b w:val="0"/>
          <w:bCs w:val="0"/>
          <w:sz w:val="28"/>
          <w:szCs w:val="36"/>
          <w:lang w:val="en-US" w:eastAsia="zh-CN"/>
        </w:rPr>
        <w:t>should take part in the project as individual participant and t</w:t>
      </w:r>
      <w:r>
        <w:rPr>
          <w:rFonts w:hint="default" w:ascii="Times New Roman" w:hAnsi="Times New Roman" w:cs="Times New Roman"/>
          <w:b w:val="0"/>
          <w:bCs w:val="0"/>
          <w:sz w:val="28"/>
          <w:szCs w:val="36"/>
          <w:lang w:val="en-US" w:eastAsia="zh-CN"/>
        </w:rPr>
        <w:t xml:space="preserve">o participate in the project application, an electronic scanned document of the "Letter of Informed Consent for Foreigners" (template can be downloaded from the system) must be uploaded in the online application system; Hong Kong and Macao personnel can participate in the project application in their personal capacity or as a joint research </w:t>
      </w:r>
      <w:r>
        <w:rPr>
          <w:rFonts w:hint="eastAsia" w:ascii="Times New Roman" w:hAnsi="Times New Roman" w:cs="Times New Roman"/>
          <w:b w:val="0"/>
          <w:bCs w:val="0"/>
          <w:sz w:val="28"/>
          <w:szCs w:val="36"/>
          <w:lang w:val="en-US" w:eastAsia="zh-CN"/>
        </w:rPr>
        <w:t>institution</w:t>
      </w:r>
      <w:r>
        <w:rPr>
          <w:rFonts w:hint="default" w:ascii="Times New Roman" w:hAnsi="Times New Roman" w:cs="Times New Roman"/>
          <w:b w:val="0"/>
          <w:bCs w:val="0"/>
          <w:sz w:val="28"/>
          <w:szCs w:val="36"/>
          <w:lang w:val="en-US" w:eastAsia="zh-CN"/>
        </w:rPr>
        <w:t>.</w:t>
      </w:r>
    </w:p>
    <w:p>
      <w:pPr>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 xml:space="preserve">(3) The </w:t>
      </w:r>
      <w:r>
        <w:rPr>
          <w:rFonts w:hint="eastAsia" w:ascii="Times New Roman" w:hAnsi="Times New Roman" w:cs="Times New Roman"/>
          <w:b w:val="0"/>
          <w:bCs w:val="0"/>
          <w:sz w:val="28"/>
          <w:szCs w:val="36"/>
          <w:lang w:val="en-US" w:eastAsia="zh-CN"/>
        </w:rPr>
        <w:t>host</w:t>
      </w:r>
      <w:r>
        <w:rPr>
          <w:rFonts w:hint="default" w:ascii="Times New Roman" w:hAnsi="Times New Roman" w:cs="Times New Roman"/>
          <w:b w:val="0"/>
          <w:bCs w:val="0"/>
          <w:sz w:val="28"/>
          <w:szCs w:val="36"/>
          <w:lang w:val="en-US" w:eastAsia="zh-CN"/>
        </w:rPr>
        <w:t xml:space="preserve"> institution and the collaborating research </w:t>
      </w:r>
      <w:r>
        <w:rPr>
          <w:rFonts w:hint="eastAsia" w:ascii="Times New Roman" w:hAnsi="Times New Roman" w:cs="Times New Roman"/>
          <w:b w:val="0"/>
          <w:bCs w:val="0"/>
          <w:sz w:val="28"/>
          <w:szCs w:val="36"/>
          <w:lang w:val="en-US" w:eastAsia="zh-CN"/>
        </w:rPr>
        <w:t>institution</w:t>
      </w:r>
      <w:r>
        <w:rPr>
          <w:rFonts w:hint="default" w:ascii="Times New Roman" w:hAnsi="Times New Roman" w:cs="Times New Roman"/>
          <w:b w:val="0"/>
          <w:bCs w:val="0"/>
          <w:sz w:val="28"/>
          <w:szCs w:val="36"/>
          <w:lang w:val="en-US" w:eastAsia="zh-CN"/>
        </w:rPr>
        <w:t xml:space="preserve"> should sign a cooperation agreement before the application is submitted (or contract, as follows), and to indicate the allocation of funds in the budget. </w:t>
      </w:r>
      <w:r>
        <w:rPr>
          <w:rFonts w:hint="eastAsia" w:ascii="Times New Roman" w:hAnsi="Times New Roman" w:cs="Times New Roman"/>
          <w:b w:val="0"/>
          <w:bCs w:val="0"/>
          <w:sz w:val="28"/>
          <w:szCs w:val="36"/>
          <w:lang w:val="en-US" w:eastAsia="zh-CN"/>
        </w:rPr>
        <w:t>The C</w:t>
      </w:r>
      <w:r>
        <w:rPr>
          <w:rFonts w:hint="default" w:ascii="Times New Roman" w:hAnsi="Times New Roman" w:cs="Times New Roman"/>
          <w:b w:val="0"/>
          <w:bCs w:val="0"/>
          <w:sz w:val="28"/>
          <w:szCs w:val="36"/>
          <w:lang w:val="en-US" w:eastAsia="zh-CN"/>
        </w:rPr>
        <w:t xml:space="preserve">ooperative </w:t>
      </w:r>
      <w:r>
        <w:rPr>
          <w:rFonts w:hint="eastAsia" w:ascii="Times New Roman" w:hAnsi="Times New Roman" w:cs="Times New Roman"/>
          <w:b w:val="0"/>
          <w:bCs w:val="0"/>
          <w:sz w:val="28"/>
          <w:szCs w:val="36"/>
          <w:lang w:val="en-US" w:eastAsia="zh-CN"/>
        </w:rPr>
        <w:t>R</w:t>
      </w:r>
      <w:r>
        <w:rPr>
          <w:rFonts w:hint="default" w:ascii="Times New Roman" w:hAnsi="Times New Roman" w:cs="Times New Roman"/>
          <w:b w:val="0"/>
          <w:bCs w:val="0"/>
          <w:sz w:val="28"/>
          <w:szCs w:val="36"/>
          <w:lang w:val="en-US" w:eastAsia="zh-CN"/>
        </w:rPr>
        <w:t xml:space="preserve">esearch </w:t>
      </w:r>
      <w:r>
        <w:rPr>
          <w:rFonts w:hint="eastAsia" w:ascii="Times New Roman" w:hAnsi="Times New Roman" w:cs="Times New Roman"/>
          <w:b w:val="0"/>
          <w:bCs w:val="0"/>
          <w:sz w:val="28"/>
          <w:szCs w:val="36"/>
          <w:lang w:val="en-US" w:eastAsia="zh-CN"/>
        </w:rPr>
        <w:t>A</w:t>
      </w:r>
      <w:r>
        <w:rPr>
          <w:rFonts w:hint="default" w:ascii="Times New Roman" w:hAnsi="Times New Roman" w:cs="Times New Roman"/>
          <w:b w:val="0"/>
          <w:bCs w:val="0"/>
          <w:sz w:val="28"/>
          <w:szCs w:val="36"/>
          <w:lang w:val="en-US" w:eastAsia="zh-CN"/>
        </w:rPr>
        <w:t xml:space="preserve">greements need not be submitted and remain on file at the </w:t>
      </w:r>
      <w:r>
        <w:rPr>
          <w:rFonts w:hint="eastAsia" w:ascii="Times New Roman" w:hAnsi="Times New Roman" w:cs="Times New Roman"/>
          <w:b w:val="0"/>
          <w:bCs w:val="0"/>
          <w:sz w:val="28"/>
          <w:szCs w:val="36"/>
          <w:lang w:val="en-US" w:eastAsia="zh-CN"/>
        </w:rPr>
        <w:t>host institution</w:t>
      </w:r>
      <w:r>
        <w:rPr>
          <w:rFonts w:hint="default" w:ascii="Times New Roman" w:hAnsi="Times New Roman" w:cs="Times New Roman"/>
          <w:b w:val="0"/>
          <w:bCs w:val="0"/>
          <w:sz w:val="28"/>
          <w:szCs w:val="36"/>
          <w:lang w:val="en-US" w:eastAsia="zh-CN"/>
        </w:rPr>
        <w:t xml:space="preserve"> for </w:t>
      </w:r>
      <w:r>
        <w:rPr>
          <w:rFonts w:hint="eastAsia" w:ascii="Times New Roman" w:hAnsi="Times New Roman" w:cs="Times New Roman"/>
          <w:b w:val="0"/>
          <w:bCs w:val="0"/>
          <w:sz w:val="28"/>
          <w:szCs w:val="36"/>
          <w:lang w:val="en-US" w:eastAsia="zh-CN"/>
        </w:rPr>
        <w:t>future checking</w:t>
      </w:r>
      <w:r>
        <w:rPr>
          <w:rFonts w:hint="default" w:ascii="Times New Roman" w:hAnsi="Times New Roman" w:cs="Times New Roman"/>
          <w:b w:val="0"/>
          <w:bCs w:val="0"/>
          <w:sz w:val="28"/>
          <w:szCs w:val="36"/>
          <w:lang w:val="en-US" w:eastAsia="zh-CN"/>
        </w:rPr>
        <w:t xml:space="preserve">. A collaborative research agreement may not be entered into for collaborative research </w:t>
      </w:r>
      <w:r>
        <w:rPr>
          <w:rFonts w:hint="eastAsia" w:ascii="Times New Roman" w:hAnsi="Times New Roman" w:cs="Times New Roman"/>
          <w:b w:val="0"/>
          <w:bCs w:val="0"/>
          <w:sz w:val="28"/>
          <w:szCs w:val="36"/>
          <w:lang w:val="en-US" w:eastAsia="zh-CN"/>
        </w:rPr>
        <w:t>if the institutions have agreed not to allocate the fund externally</w:t>
      </w:r>
      <w:r>
        <w:rPr>
          <w:rFonts w:hint="default" w:ascii="Times New Roman" w:hAnsi="Times New Roman" w:cs="Times New Roman"/>
          <w:b w:val="0"/>
          <w:bCs w:val="0"/>
          <w:sz w:val="28"/>
          <w:szCs w:val="36"/>
          <w:lang w:val="en-US" w:eastAsia="zh-CN"/>
        </w:rPr>
        <w:t>.</w:t>
      </w:r>
    </w:p>
    <w:p>
      <w:pPr>
        <w:rPr>
          <w:rFonts w:hint="default" w:ascii="Times New Roman" w:hAnsi="Times New Roman" w:cs="Times New Roman"/>
          <w:b w:val="0"/>
          <w:bCs w:val="0"/>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24D7AB"/>
    <w:multiLevelType w:val="singleLevel"/>
    <w:tmpl w:val="CC24D7AB"/>
    <w:lvl w:ilvl="0" w:tentative="0">
      <w:start w:val="1"/>
      <w:numFmt w:val="decimal"/>
      <w:suff w:val="space"/>
      <w:lvlText w:val="(%1)"/>
      <w:lvlJc w:val="left"/>
    </w:lvl>
  </w:abstractNum>
  <w:abstractNum w:abstractNumId="1">
    <w:nsid w:val="46D720E9"/>
    <w:multiLevelType w:val="singleLevel"/>
    <w:tmpl w:val="46D720E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45E62"/>
    <w:rsid w:val="2FA93748"/>
    <w:rsid w:val="33700662"/>
    <w:rsid w:val="38E45E62"/>
    <w:rsid w:val="783A4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5.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EYQKJF6MWWUA-347277308-63172</_dlc_DocId>
    <_dlc_DocIdUrl xmlns="a5252c03-436d-443d-9623-35b6b1750146">
      <Url>https://technionchina.sharepoint.com/sites/Files/_layouts/15/DocIdRedir.aspx?ID=EYQKJF6MWWUA-347277308-63172</Url>
      <Description>EYQKJF6MWWUA-347277308-63172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43050-AE74-410E-86BA-5D9204C6C865}"/>
</file>

<file path=customXml/itemProps3.xml><?xml version="1.0" encoding="utf-8"?>
<ds:datastoreItem xmlns:ds="http://schemas.openxmlformats.org/officeDocument/2006/customXml" ds:itemID="{EA496968-2C2E-43AB-A9C7-04A66947CC52}"/>
</file>

<file path=customXml/itemProps4.xml><?xml version="1.0" encoding="utf-8"?>
<ds:datastoreItem xmlns:ds="http://schemas.openxmlformats.org/officeDocument/2006/customXml" ds:itemID="{3BD40A50-96B9-4237-83EB-8CA3963E68D2}"/>
</file>

<file path=customXml/itemProps5.xml><?xml version="1.0" encoding="utf-8"?>
<ds:datastoreItem xmlns:ds="http://schemas.openxmlformats.org/officeDocument/2006/customXml" ds:itemID="{7D0A905A-9FAA-48AC-B232-D3FBF6339744}"/>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2020-08-10T03:02:00Z</dcterms:created>
  <dcterms:modified xsi:type="dcterms:W3CDTF">2020-08-10T05:54:02Z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1613a265-50ec-4716-af8a-df6235bcef86</vt:lpwstr>
  </property>
</Properties>
</file>