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0931B4" w14:textId="77777777" w:rsidR="00493228" w:rsidRDefault="00243151">
      <w:pPr>
        <w:spacing w:after="0" w:line="259" w:lineRule="auto"/>
        <w:ind w:left="0" w:right="112" w:firstLine="0"/>
        <w:jc w:val="center"/>
      </w:pPr>
      <w:r>
        <w:rPr>
          <w:sz w:val="40"/>
        </w:rPr>
        <w:t xml:space="preserve"> GTIIT 孵化器管理规定（试行） </w:t>
      </w:r>
    </w:p>
    <w:p w14:paraId="150931B5" w14:textId="77777777" w:rsidR="00493228" w:rsidRDefault="00243151">
      <w:pPr>
        <w:spacing w:after="0" w:line="259" w:lineRule="auto"/>
        <w:ind w:left="439" w:firstLine="0"/>
      </w:pPr>
      <w:r>
        <w:t xml:space="preserve"> </w:t>
      </w:r>
    </w:p>
    <w:p w14:paraId="150931B6" w14:textId="77777777" w:rsidR="00493228" w:rsidRPr="00DB3696" w:rsidRDefault="00243151">
      <w:pPr>
        <w:numPr>
          <w:ilvl w:val="0"/>
          <w:numId w:val="1"/>
        </w:numPr>
        <w:ind w:hanging="442"/>
        <w:rPr>
          <w:b/>
          <w:bCs/>
        </w:rPr>
      </w:pPr>
      <w:r w:rsidRPr="00DB3696">
        <w:rPr>
          <w:b/>
          <w:bCs/>
        </w:rPr>
        <w:t xml:space="preserve">总则 </w:t>
      </w:r>
    </w:p>
    <w:p w14:paraId="150931B7" w14:textId="77777777" w:rsidR="00493228" w:rsidRDefault="00243151">
      <w:pPr>
        <w:ind w:left="0" w:firstLine="420"/>
      </w:pPr>
      <w:r>
        <w:t xml:space="preserve">为了鼓励我校师生 Dream it Do it 的创新实践精神，提高创新创业的能力，学校设立创新创业孵化器（以下简称“孵化器”）。孵化器以扶持我校教师、学生及员工自主创业为核心目标，具有“服务性、专业性”的特征，为创业者提供自主创业的理论、政策和硬件扶持，致力于出反映我校人才特色的技术服务型、商业服务型和产品开发型创业者。为保证孵化器各项工作正常有序地开展，特制定本制度。  </w:t>
      </w:r>
    </w:p>
    <w:p w14:paraId="150931B8" w14:textId="77777777" w:rsidR="00493228" w:rsidRDefault="00243151">
      <w:pPr>
        <w:spacing w:after="0" w:line="259" w:lineRule="auto"/>
        <w:ind w:left="439" w:firstLine="0"/>
      </w:pPr>
      <w:r>
        <w:t xml:space="preserve"> </w:t>
      </w:r>
    </w:p>
    <w:p w14:paraId="150931B9" w14:textId="77777777" w:rsidR="00493228" w:rsidRPr="00DB3696" w:rsidRDefault="00243151">
      <w:pPr>
        <w:numPr>
          <w:ilvl w:val="0"/>
          <w:numId w:val="1"/>
        </w:numPr>
        <w:ind w:hanging="442"/>
        <w:rPr>
          <w:b/>
          <w:bCs/>
        </w:rPr>
      </w:pPr>
      <w:r w:rsidRPr="00DB3696">
        <w:rPr>
          <w:b/>
          <w:bCs/>
        </w:rPr>
        <w:t xml:space="preserve">组织机构及职责 </w:t>
      </w:r>
    </w:p>
    <w:p w14:paraId="150931BA" w14:textId="77777777" w:rsidR="00493228" w:rsidRDefault="00243151">
      <w:pPr>
        <w:ind w:left="0" w:firstLine="439"/>
      </w:pPr>
      <w:r>
        <w:t>孵化器日常业务工作由</w:t>
      </w:r>
      <w:proofErr w:type="gramStart"/>
      <w:r>
        <w:t>科创中心</w:t>
      </w:r>
      <w:proofErr w:type="gramEnd"/>
      <w:r>
        <w:t xml:space="preserve">负责管理，日常运营使用由运营部支持。重大事项由学校相关分管领导审批决策。孵化器的主要职责： </w:t>
      </w:r>
    </w:p>
    <w:p w14:paraId="150931BB" w14:textId="77777777" w:rsidR="00493228" w:rsidRDefault="00243151" w:rsidP="00FD1DB0">
      <w:pPr>
        <w:pStyle w:val="ListParagraph"/>
        <w:numPr>
          <w:ilvl w:val="0"/>
          <w:numId w:val="8"/>
        </w:numPr>
      </w:pPr>
      <w:r>
        <w:t xml:space="preserve">提供鼓励和有效支持创新创业的环境和生态系统。 </w:t>
      </w:r>
    </w:p>
    <w:p w14:paraId="150931BC" w14:textId="77777777" w:rsidR="00493228" w:rsidRDefault="00243151" w:rsidP="00FD1DB0">
      <w:pPr>
        <w:pStyle w:val="ListParagraph"/>
        <w:numPr>
          <w:ilvl w:val="0"/>
          <w:numId w:val="8"/>
        </w:numPr>
      </w:pPr>
      <w:r>
        <w:t xml:space="preserve">负责孵化器的安全使用； </w:t>
      </w:r>
    </w:p>
    <w:p w14:paraId="150931BD" w14:textId="77777777" w:rsidR="00493228" w:rsidRDefault="00243151" w:rsidP="00FD1DB0">
      <w:pPr>
        <w:pStyle w:val="ListParagraph"/>
        <w:numPr>
          <w:ilvl w:val="0"/>
          <w:numId w:val="8"/>
        </w:numPr>
      </w:pPr>
      <w:r>
        <w:t xml:space="preserve">负责各入孵团队的汇报材料的归档工作； </w:t>
      </w:r>
    </w:p>
    <w:p w14:paraId="150931BE" w14:textId="77777777" w:rsidR="00493228" w:rsidRDefault="00243151" w:rsidP="00FD1DB0">
      <w:pPr>
        <w:pStyle w:val="ListParagraph"/>
        <w:numPr>
          <w:ilvl w:val="0"/>
          <w:numId w:val="8"/>
        </w:numPr>
      </w:pPr>
      <w:r>
        <w:t xml:space="preserve">负责校内相关扶持方式的沟通和落地； </w:t>
      </w:r>
    </w:p>
    <w:p w14:paraId="150931BF" w14:textId="77777777" w:rsidR="00493228" w:rsidRDefault="00243151" w:rsidP="00FD1DB0">
      <w:pPr>
        <w:pStyle w:val="ListParagraph"/>
        <w:numPr>
          <w:ilvl w:val="0"/>
          <w:numId w:val="8"/>
        </w:numPr>
      </w:pPr>
      <w:r>
        <w:t xml:space="preserve">为入孵团队咨询和提供多种服务，如管理、营销、技术、法律、财务、工商、税务、信贷、风险投资等； </w:t>
      </w:r>
    </w:p>
    <w:p w14:paraId="150931C0" w14:textId="77777777" w:rsidR="00493228" w:rsidRDefault="00243151">
      <w:pPr>
        <w:spacing w:after="0" w:line="259" w:lineRule="auto"/>
        <w:ind w:left="439" w:firstLine="0"/>
      </w:pPr>
      <w:r>
        <w:t xml:space="preserve"> </w:t>
      </w:r>
    </w:p>
    <w:p w14:paraId="150931C1" w14:textId="77777777" w:rsidR="00493228" w:rsidRPr="00DB3696" w:rsidRDefault="00243151">
      <w:pPr>
        <w:numPr>
          <w:ilvl w:val="0"/>
          <w:numId w:val="1"/>
        </w:numPr>
        <w:ind w:hanging="442"/>
        <w:rPr>
          <w:b/>
          <w:bCs/>
        </w:rPr>
      </w:pPr>
      <w:r w:rsidRPr="00DB3696">
        <w:rPr>
          <w:b/>
          <w:bCs/>
        </w:rPr>
        <w:t xml:space="preserve">入孵团队运营管理入孵团队需遵守如下管理规定： </w:t>
      </w:r>
    </w:p>
    <w:p w14:paraId="150931C2" w14:textId="77777777" w:rsidR="00493228" w:rsidRPr="00FD1DB0" w:rsidRDefault="00243151" w:rsidP="00FD1DB0">
      <w:pPr>
        <w:pStyle w:val="ListParagraph"/>
        <w:numPr>
          <w:ilvl w:val="0"/>
          <w:numId w:val="7"/>
        </w:numPr>
      </w:pPr>
      <w:r w:rsidRPr="00FD1DB0">
        <w:t xml:space="preserve">遵守国家的有关法律、法规，遵守校纪校规，合法经营，诚信经营； </w:t>
      </w:r>
    </w:p>
    <w:p w14:paraId="150931C3" w14:textId="77777777" w:rsidR="00493228" w:rsidRPr="00FD1DB0" w:rsidRDefault="00243151" w:rsidP="00FD1DB0">
      <w:pPr>
        <w:pStyle w:val="ListParagraph"/>
        <w:numPr>
          <w:ilvl w:val="0"/>
          <w:numId w:val="7"/>
        </w:numPr>
      </w:pPr>
      <w:r w:rsidRPr="00FD1DB0">
        <w:t xml:space="preserve">创业公司自主经营、自负盈亏； </w:t>
      </w:r>
    </w:p>
    <w:p w14:paraId="150931C5" w14:textId="44BEEE41" w:rsidR="00493228" w:rsidRPr="00FD1DB0" w:rsidRDefault="00243151" w:rsidP="00FD1DB0">
      <w:pPr>
        <w:pStyle w:val="ListParagraph"/>
        <w:numPr>
          <w:ilvl w:val="0"/>
          <w:numId w:val="7"/>
        </w:numPr>
      </w:pPr>
      <w:r w:rsidRPr="00FD1DB0">
        <w:t>不得</w:t>
      </w:r>
      <w:r w:rsidR="00293041" w:rsidRPr="00FD1DB0">
        <w:rPr>
          <w:rFonts w:hint="eastAsia"/>
        </w:rPr>
        <w:t>擅</w:t>
      </w:r>
      <w:r w:rsidRPr="00FD1DB0">
        <w:t xml:space="preserve">自对园区既定的格局和装修等进行改造，进行任何装修项目需提前向GTEC 报批； </w:t>
      </w:r>
    </w:p>
    <w:p w14:paraId="150931C6" w14:textId="77777777" w:rsidR="00493228" w:rsidRPr="00FD1DB0" w:rsidRDefault="00243151" w:rsidP="00FD1DB0">
      <w:pPr>
        <w:pStyle w:val="ListParagraph"/>
        <w:numPr>
          <w:ilvl w:val="0"/>
          <w:numId w:val="7"/>
        </w:numPr>
      </w:pPr>
      <w:r w:rsidRPr="00FD1DB0">
        <w:t xml:space="preserve">应在协议指定区域内经营，不得私自占用公共区域，不得将场地转让或转租给他人使用； </w:t>
      </w:r>
    </w:p>
    <w:p w14:paraId="150931C7" w14:textId="77777777" w:rsidR="00493228" w:rsidRPr="00FD1DB0" w:rsidRDefault="00243151" w:rsidP="00FD1DB0">
      <w:pPr>
        <w:pStyle w:val="ListParagraph"/>
        <w:numPr>
          <w:ilvl w:val="0"/>
          <w:numId w:val="7"/>
        </w:numPr>
      </w:pPr>
      <w:r w:rsidRPr="00FD1DB0">
        <w:t xml:space="preserve">树立知识产权和保密意识，保护好学校和自有的知识产权，不侵犯其他公司和个人的知识产权； </w:t>
      </w:r>
    </w:p>
    <w:p w14:paraId="150931C8" w14:textId="77777777" w:rsidR="00493228" w:rsidRDefault="00243151">
      <w:pPr>
        <w:spacing w:after="0" w:line="259" w:lineRule="auto"/>
        <w:ind w:left="439" w:firstLine="0"/>
      </w:pPr>
      <w:r>
        <w:t xml:space="preserve"> </w:t>
      </w:r>
    </w:p>
    <w:p w14:paraId="150931C9" w14:textId="77777777" w:rsidR="00493228" w:rsidRPr="00DB3696" w:rsidRDefault="00243151">
      <w:pPr>
        <w:numPr>
          <w:ilvl w:val="0"/>
          <w:numId w:val="1"/>
        </w:numPr>
        <w:ind w:hanging="442"/>
        <w:rPr>
          <w:b/>
          <w:bCs/>
        </w:rPr>
      </w:pPr>
      <w:r w:rsidRPr="00DB3696">
        <w:rPr>
          <w:b/>
          <w:bCs/>
        </w:rPr>
        <w:t xml:space="preserve">入孵团队安全管理 </w:t>
      </w:r>
    </w:p>
    <w:p w14:paraId="150931CA" w14:textId="77777777" w:rsidR="00493228" w:rsidRDefault="00243151">
      <w:pPr>
        <w:ind w:left="434"/>
      </w:pPr>
      <w:r>
        <w:t>孵化器的综合管理、卫生、水电设施及安全管理等严格遵照学校有关管理制度执行。</w:t>
      </w:r>
      <w:bookmarkStart w:id="0" w:name="_GoBack"/>
      <w:bookmarkEnd w:id="0"/>
    </w:p>
    <w:p w14:paraId="150931CB" w14:textId="77777777" w:rsidR="00493228" w:rsidRDefault="00243151">
      <w:r>
        <w:t xml:space="preserve">入孵团队需遵守如下安全规定： </w:t>
      </w:r>
    </w:p>
    <w:p w14:paraId="150931CC" w14:textId="77777777" w:rsidR="00493228" w:rsidRDefault="00243151" w:rsidP="00DB3696">
      <w:pPr>
        <w:pStyle w:val="ListParagraph"/>
        <w:numPr>
          <w:ilvl w:val="0"/>
          <w:numId w:val="6"/>
        </w:numPr>
      </w:pPr>
      <w:r>
        <w:t xml:space="preserve">遵守孵化器和学校相关规定的作息时间。 </w:t>
      </w:r>
    </w:p>
    <w:p w14:paraId="150931CD" w14:textId="77777777" w:rsidR="00493228" w:rsidRDefault="00243151" w:rsidP="00DB3696">
      <w:pPr>
        <w:pStyle w:val="ListParagraph"/>
        <w:numPr>
          <w:ilvl w:val="0"/>
          <w:numId w:val="6"/>
        </w:numPr>
      </w:pPr>
      <w:r>
        <w:t xml:space="preserve">离开孵化器时，锁门关窗，关闭电源，杜绝火种。 </w:t>
      </w:r>
    </w:p>
    <w:p w14:paraId="74819003" w14:textId="77777777" w:rsidR="00DB3696" w:rsidRDefault="00243151" w:rsidP="00DB3696">
      <w:pPr>
        <w:pStyle w:val="ListParagraph"/>
        <w:numPr>
          <w:ilvl w:val="0"/>
          <w:numId w:val="6"/>
        </w:numPr>
      </w:pPr>
      <w:r>
        <w:t xml:space="preserve">举办有校外人员参加的活动，需提前报批。 </w:t>
      </w:r>
    </w:p>
    <w:p w14:paraId="150931CF" w14:textId="7934AA98" w:rsidR="00493228" w:rsidRDefault="00243151" w:rsidP="00DB3696">
      <w:pPr>
        <w:pStyle w:val="ListParagraph"/>
        <w:numPr>
          <w:ilvl w:val="0"/>
          <w:numId w:val="6"/>
        </w:numPr>
      </w:pPr>
      <w:r>
        <w:t xml:space="preserve">无论发现任何安全隐患，有义务及时向保卫处或运营部报告。 </w:t>
      </w:r>
    </w:p>
    <w:p w14:paraId="150931D0" w14:textId="77777777" w:rsidR="00493228" w:rsidRDefault="00243151" w:rsidP="00DB3696">
      <w:pPr>
        <w:pStyle w:val="ListParagraph"/>
        <w:numPr>
          <w:ilvl w:val="0"/>
          <w:numId w:val="6"/>
        </w:numPr>
      </w:pPr>
      <w:r>
        <w:t>由于入孵团队管理不善，发生安全事故的，损失和法律责任</w:t>
      </w:r>
      <w:proofErr w:type="gramStart"/>
      <w:r>
        <w:t>由入孵</w:t>
      </w:r>
      <w:proofErr w:type="gramEnd"/>
      <w:r>
        <w:t xml:space="preserve">团队承担； </w:t>
      </w:r>
    </w:p>
    <w:p w14:paraId="150931D1" w14:textId="77777777" w:rsidR="00493228" w:rsidRDefault="00243151">
      <w:pPr>
        <w:spacing w:after="0" w:line="259" w:lineRule="auto"/>
        <w:ind w:left="439" w:firstLine="0"/>
      </w:pPr>
      <w:r>
        <w:t xml:space="preserve"> </w:t>
      </w:r>
    </w:p>
    <w:p w14:paraId="5ED9E1A2" w14:textId="77777777" w:rsidR="00DB3696" w:rsidRDefault="00243151">
      <w:pPr>
        <w:numPr>
          <w:ilvl w:val="0"/>
          <w:numId w:val="1"/>
        </w:numPr>
        <w:ind w:hanging="442"/>
        <w:rPr>
          <w:b/>
          <w:bCs/>
        </w:rPr>
      </w:pPr>
      <w:r w:rsidRPr="00DB3696">
        <w:rPr>
          <w:b/>
          <w:bCs/>
        </w:rPr>
        <w:t>入孵团队入驻与退出</w:t>
      </w:r>
    </w:p>
    <w:p w14:paraId="5A360833" w14:textId="716DCECF" w:rsidR="00F236EE" w:rsidRPr="00470351" w:rsidRDefault="00F236EE" w:rsidP="00F236EE">
      <w:pPr>
        <w:ind w:left="442" w:firstLine="0"/>
      </w:pPr>
      <w:r w:rsidRPr="00470351">
        <w:rPr>
          <w:rFonts w:hint="eastAsia"/>
        </w:rPr>
        <w:lastRenderedPageBreak/>
        <w:t>所有入驻孵化器的团队需要通过邮件向GTEC提交申请（gtec</w:t>
      </w:r>
      <w:r w:rsidRPr="00470351">
        <w:t>@gtiit.edu.cn）</w:t>
      </w:r>
      <w:r w:rsidRPr="00470351">
        <w:rPr>
          <w:rFonts w:hint="eastAsia"/>
        </w:rPr>
        <w:t>,审批通过后，入孵团队</w:t>
      </w:r>
      <w:r w:rsidR="009945FB" w:rsidRPr="00470351">
        <w:rPr>
          <w:rFonts w:hint="eastAsia"/>
        </w:rPr>
        <w:t>与GTEC签署《孵化器入驻承诺函》，</w:t>
      </w:r>
      <w:r w:rsidRPr="00470351">
        <w:rPr>
          <w:rFonts w:hint="eastAsia"/>
        </w:rPr>
        <w:t>由GTEC向运营部申请办公室门禁权限</w:t>
      </w:r>
      <w:r w:rsidR="009945FB" w:rsidRPr="00470351">
        <w:rPr>
          <w:rFonts w:hint="eastAsia"/>
        </w:rPr>
        <w:t>，方可入驻</w:t>
      </w:r>
      <w:r w:rsidRPr="00470351">
        <w:rPr>
          <w:rFonts w:hint="eastAsia"/>
        </w:rPr>
        <w:t>。</w:t>
      </w:r>
    </w:p>
    <w:p w14:paraId="150931D2" w14:textId="7E77A792" w:rsidR="00493228" w:rsidRPr="00470351" w:rsidRDefault="00243151" w:rsidP="00DB3696">
      <w:pPr>
        <w:ind w:left="442" w:firstLine="0"/>
      </w:pPr>
      <w:r w:rsidRPr="00470351">
        <w:t xml:space="preserve">申请进入孵化器的基本条件： </w:t>
      </w:r>
    </w:p>
    <w:p w14:paraId="150931D3" w14:textId="77777777" w:rsidR="00493228" w:rsidRPr="00470351" w:rsidRDefault="00243151" w:rsidP="00DB3696">
      <w:pPr>
        <w:pStyle w:val="ListParagraph"/>
        <w:numPr>
          <w:ilvl w:val="0"/>
          <w:numId w:val="5"/>
        </w:numPr>
      </w:pPr>
      <w:r w:rsidRPr="00470351">
        <w:t xml:space="preserve">创业公司负责人必须是我校全日制在校生或教职员工； </w:t>
      </w:r>
    </w:p>
    <w:p w14:paraId="7B1A71FA" w14:textId="77777777" w:rsidR="003F0324" w:rsidRDefault="00243151" w:rsidP="00DB3696">
      <w:pPr>
        <w:pStyle w:val="ListParagraph"/>
        <w:numPr>
          <w:ilvl w:val="0"/>
          <w:numId w:val="5"/>
        </w:numPr>
      </w:pPr>
      <w:r w:rsidRPr="00470351">
        <w:t>创业公司创业项目具有创新性和良好的市场潜力</w:t>
      </w:r>
      <w:r>
        <w:t xml:space="preserve">； </w:t>
      </w:r>
    </w:p>
    <w:p w14:paraId="150931D4" w14:textId="778CFCB8" w:rsidR="00493228" w:rsidRDefault="00243151" w:rsidP="00DB3696">
      <w:pPr>
        <w:pStyle w:val="ListParagraph"/>
        <w:numPr>
          <w:ilvl w:val="0"/>
          <w:numId w:val="5"/>
        </w:numPr>
      </w:pPr>
      <w:r>
        <w:t xml:space="preserve">学生创业公司应具备一定的项目启动资金和风险承担能力，18 岁以下的本科学生需要征得家长同意。 </w:t>
      </w:r>
    </w:p>
    <w:p w14:paraId="711E59AD" w14:textId="77777777" w:rsidR="00DB3696" w:rsidRDefault="00DB3696">
      <w:pPr>
        <w:ind w:left="434"/>
      </w:pPr>
    </w:p>
    <w:p w14:paraId="1EDF1B80" w14:textId="77777777" w:rsidR="00DB3696" w:rsidRDefault="00243151" w:rsidP="00DB3696">
      <w:pPr>
        <w:ind w:left="434"/>
      </w:pPr>
      <w:r>
        <w:t>退出孵化器的情况：</w:t>
      </w:r>
    </w:p>
    <w:p w14:paraId="150931D6" w14:textId="0E8F6FAA" w:rsidR="00493228" w:rsidRDefault="00243151" w:rsidP="00DB3696">
      <w:pPr>
        <w:pStyle w:val="ListParagraph"/>
        <w:numPr>
          <w:ilvl w:val="0"/>
          <w:numId w:val="4"/>
        </w:numPr>
      </w:pPr>
      <w:r>
        <w:t xml:space="preserve">因故不能履行原始创业项目的入孵团队； </w:t>
      </w:r>
    </w:p>
    <w:p w14:paraId="150931D7" w14:textId="4DC281E6" w:rsidR="00493228" w:rsidRDefault="00243151" w:rsidP="00DB3696">
      <w:pPr>
        <w:pStyle w:val="ListParagraph"/>
        <w:numPr>
          <w:ilvl w:val="0"/>
          <w:numId w:val="4"/>
        </w:numPr>
      </w:pPr>
      <w:r>
        <w:t xml:space="preserve">因发展迅速规模壮大，学校孵化器已无法满足发展需求； </w:t>
      </w:r>
    </w:p>
    <w:p w14:paraId="150931D8" w14:textId="39FE2D7F" w:rsidR="00493228" w:rsidRDefault="00243151" w:rsidP="00DB3696">
      <w:pPr>
        <w:pStyle w:val="ListParagraph"/>
        <w:numPr>
          <w:ilvl w:val="0"/>
          <w:numId w:val="4"/>
        </w:numPr>
      </w:pPr>
      <w:r>
        <w:t xml:space="preserve">入孵团队违反孵化器管理规章制度或国家相关法律法规。 </w:t>
      </w:r>
    </w:p>
    <w:p w14:paraId="150931D9" w14:textId="77777777" w:rsidR="00493228" w:rsidRDefault="00243151">
      <w:pPr>
        <w:spacing w:after="0" w:line="259" w:lineRule="auto"/>
        <w:ind w:left="439" w:firstLine="0"/>
      </w:pPr>
      <w:r>
        <w:t xml:space="preserve"> </w:t>
      </w:r>
    </w:p>
    <w:p w14:paraId="150931DA" w14:textId="77777777" w:rsidR="00493228" w:rsidRPr="00470351" w:rsidRDefault="00243151">
      <w:pPr>
        <w:numPr>
          <w:ilvl w:val="0"/>
          <w:numId w:val="1"/>
        </w:numPr>
        <w:ind w:hanging="442"/>
        <w:rPr>
          <w:b/>
          <w:bCs/>
        </w:rPr>
      </w:pPr>
      <w:r w:rsidRPr="00470351">
        <w:rPr>
          <w:b/>
          <w:bCs/>
        </w:rPr>
        <w:t xml:space="preserve">孵化器收费标准 </w:t>
      </w:r>
    </w:p>
    <w:p w14:paraId="150931DC" w14:textId="1C4EAFA8" w:rsidR="00493228" w:rsidRPr="00470351" w:rsidRDefault="00243151" w:rsidP="00DB3696">
      <w:pPr>
        <w:ind w:left="0" w:firstLine="439"/>
      </w:pPr>
      <w:r w:rsidRPr="00470351">
        <w:t xml:space="preserve">孵化器可按照学校相关规定标准向入孵团队收取包括但不限于物业费、网络费、管理费等相关费用。 </w:t>
      </w:r>
      <w:r w:rsidR="001B075B" w:rsidRPr="00470351">
        <w:rPr>
          <w:rFonts w:hint="eastAsia"/>
        </w:rPr>
        <w:t>为支持校内学生创新创业，签署承诺函之日起一年内，学校或可免费提供办公场地供入孵团队使用。一年期满后，如需继续使用办公场地，项目负责人需向</w:t>
      </w:r>
      <w:r w:rsidR="001B075B" w:rsidRPr="00470351">
        <w:t>GTEC提交一份书面续用申请，汇报入孵以来成绩及未来发展计划。</w:t>
      </w:r>
    </w:p>
    <w:p w14:paraId="3BF32F71" w14:textId="7B6FDBF6" w:rsidR="00DB3696" w:rsidRPr="00470351" w:rsidRDefault="00DB3696" w:rsidP="00DB3696"/>
    <w:p w14:paraId="0D566B60" w14:textId="1EBEF9FB" w:rsidR="00DB3696" w:rsidRPr="00470351" w:rsidRDefault="00DB3696" w:rsidP="00DB3696">
      <w:pPr>
        <w:rPr>
          <w:b/>
          <w:bCs/>
        </w:rPr>
      </w:pPr>
      <w:r w:rsidRPr="00470351">
        <w:rPr>
          <w:rFonts w:hint="eastAsia"/>
          <w:b/>
          <w:bCs/>
        </w:rPr>
        <w:t>七、附则</w:t>
      </w:r>
    </w:p>
    <w:p w14:paraId="150931DD" w14:textId="77777777" w:rsidR="00493228" w:rsidRDefault="00243151">
      <w:pPr>
        <w:ind w:left="0" w:firstLine="439"/>
      </w:pPr>
      <w:r w:rsidRPr="00470351">
        <w:t>入孵团队需遵守本管理规定，对不服从或违反管理规定的入孵团队，学校有权中止孵化协议、收回场地，必要时追究违约责任。本规定及未尽事宜由广东以色列理工学院科创中心负责解释。</w:t>
      </w:r>
      <w:r>
        <w:t xml:space="preserve"> </w:t>
      </w:r>
    </w:p>
    <w:p w14:paraId="150931DE" w14:textId="77777777" w:rsidR="00493228" w:rsidRDefault="00243151">
      <w:pPr>
        <w:spacing w:after="0" w:line="259" w:lineRule="auto"/>
        <w:ind w:left="439" w:firstLine="0"/>
      </w:pPr>
      <w:r>
        <w:t xml:space="preserve"> </w:t>
      </w:r>
    </w:p>
    <w:p w14:paraId="150931DF" w14:textId="77777777" w:rsidR="00493228" w:rsidRDefault="00243151">
      <w:pPr>
        <w:spacing w:after="0" w:line="259" w:lineRule="auto"/>
        <w:ind w:left="0" w:firstLine="0"/>
      </w:pPr>
      <w:r>
        <w:rPr>
          <w:rFonts w:ascii="MS Gothic" w:eastAsia="MS Gothic" w:hAnsi="MS Gothic" w:cs="MS Gothic"/>
        </w:rPr>
        <w:t xml:space="preserve"> </w:t>
      </w:r>
      <w:r>
        <w:rPr>
          <w:rFonts w:ascii="MS Gothic" w:eastAsia="MS Gothic" w:hAnsi="MS Gothic" w:cs="MS Gothic"/>
        </w:rPr>
        <w:tab/>
      </w:r>
      <w:r>
        <w:t xml:space="preserve"> </w:t>
      </w:r>
      <w:r>
        <w:br w:type="page"/>
      </w:r>
    </w:p>
    <w:p w14:paraId="150931E0" w14:textId="77777777" w:rsidR="00493228" w:rsidRDefault="00243151">
      <w:pPr>
        <w:spacing w:after="34" w:line="259" w:lineRule="auto"/>
        <w:ind w:left="0" w:firstLine="0"/>
      </w:pPr>
      <w:r>
        <w:rPr>
          <w:sz w:val="40"/>
        </w:rPr>
        <w:lastRenderedPageBreak/>
        <w:t xml:space="preserve"> </w:t>
      </w:r>
    </w:p>
    <w:p w14:paraId="150931E1" w14:textId="77777777" w:rsidR="00493228" w:rsidRDefault="00243151">
      <w:pPr>
        <w:spacing w:after="4" w:line="259" w:lineRule="auto"/>
        <w:ind w:left="2064" w:firstLine="0"/>
      </w:pPr>
      <w:r>
        <w:rPr>
          <w:sz w:val="40"/>
        </w:rPr>
        <w:t xml:space="preserve">GTIIT 孵化器入驻承诺函 </w:t>
      </w:r>
    </w:p>
    <w:p w14:paraId="150931E2" w14:textId="77777777" w:rsidR="00493228" w:rsidRDefault="00243151">
      <w:pPr>
        <w:spacing w:after="192" w:line="259" w:lineRule="auto"/>
        <w:ind w:left="1032" w:firstLine="0"/>
      </w:pPr>
      <w:r>
        <w:rPr>
          <w:sz w:val="28"/>
        </w:rPr>
        <w:t xml:space="preserve">GTIIT Incubator Settlement Commitment Letter </w:t>
      </w:r>
    </w:p>
    <w:p w14:paraId="150931E3" w14:textId="77777777" w:rsidR="00493228" w:rsidRDefault="00243151">
      <w:pPr>
        <w:spacing w:after="271" w:line="259" w:lineRule="auto"/>
        <w:ind w:left="420" w:firstLine="0"/>
      </w:pPr>
      <w:r>
        <w:rPr>
          <w:sz w:val="24"/>
        </w:rPr>
        <w:t xml:space="preserve"> </w:t>
      </w:r>
    </w:p>
    <w:p w14:paraId="150931E4" w14:textId="77777777" w:rsidR="00493228" w:rsidRDefault="00243151">
      <w:pPr>
        <w:spacing w:after="0" w:line="462" w:lineRule="auto"/>
        <w:ind w:left="0" w:firstLine="420"/>
      </w:pPr>
      <w:r>
        <w:rPr>
          <w:sz w:val="24"/>
        </w:rPr>
        <w:t xml:space="preserve">我承诺遵守《GTIIT 孵化器管理规定》的所有规定。如有违反，自愿接受规定和学校规章制度的处理，自愿承担相应的法律责任。 </w:t>
      </w:r>
      <w:r>
        <w:rPr>
          <w:sz w:val="24"/>
        </w:rPr>
        <w:tab/>
        <w:t xml:space="preserve"> </w:t>
      </w:r>
    </w:p>
    <w:p w14:paraId="150931E5" w14:textId="77777777" w:rsidR="00493228" w:rsidRDefault="00243151">
      <w:pPr>
        <w:spacing w:after="1" w:line="456" w:lineRule="auto"/>
        <w:ind w:left="-15" w:right="31" w:firstLine="480"/>
        <w:jc w:val="both"/>
      </w:pPr>
      <w:r>
        <w:rPr>
          <w:sz w:val="24"/>
        </w:rPr>
        <w:t xml:space="preserve">I commit to comply with all regulations of the GTIIT Incubator Regulations. If there is any violation, I voluntarily accept GTIIT rules and regulations, and voluntarily assume the corresponding legal responsibility. </w:t>
      </w:r>
    </w:p>
    <w:p w14:paraId="150931E6" w14:textId="77777777" w:rsidR="00493228" w:rsidRDefault="00243151">
      <w:pPr>
        <w:spacing w:after="267" w:line="259" w:lineRule="auto"/>
        <w:ind w:left="420" w:firstLine="0"/>
      </w:pPr>
      <w:r>
        <w:rPr>
          <w:sz w:val="24"/>
        </w:rPr>
        <w:t xml:space="preserve"> </w:t>
      </w:r>
    </w:p>
    <w:p w14:paraId="150931E7" w14:textId="77777777" w:rsidR="00493228" w:rsidRDefault="00243151">
      <w:pPr>
        <w:spacing w:after="267" w:line="259" w:lineRule="auto"/>
        <w:ind w:left="480" w:firstLine="0"/>
      </w:pPr>
      <w:r>
        <w:rPr>
          <w:sz w:val="24"/>
        </w:rPr>
        <w:t xml:space="preserve"> </w:t>
      </w:r>
    </w:p>
    <w:p w14:paraId="150931E8" w14:textId="77777777" w:rsidR="00493228" w:rsidRDefault="00243151">
      <w:pPr>
        <w:spacing w:after="271" w:line="259" w:lineRule="auto"/>
        <w:ind w:left="480" w:firstLine="0"/>
      </w:pPr>
      <w:r>
        <w:rPr>
          <w:sz w:val="24"/>
        </w:rPr>
        <w:t xml:space="preserve"> </w:t>
      </w:r>
    </w:p>
    <w:p w14:paraId="150931E9" w14:textId="77777777" w:rsidR="00493228" w:rsidRDefault="00243151">
      <w:pPr>
        <w:spacing w:after="1" w:line="456" w:lineRule="auto"/>
        <w:ind w:left="1630" w:right="1681"/>
        <w:jc w:val="both"/>
      </w:pPr>
      <w:r>
        <w:rPr>
          <w:sz w:val="24"/>
        </w:rPr>
        <w:t>承诺人(Company)：XXX 公司（盖章/Stamp）</w:t>
      </w:r>
      <w:r>
        <w:rPr>
          <w:sz w:val="24"/>
          <w:u w:val="single" w:color="000000"/>
        </w:rPr>
        <w:t xml:space="preserve">         </w:t>
      </w:r>
      <w:r>
        <w:rPr>
          <w:sz w:val="24"/>
        </w:rPr>
        <w:t xml:space="preserve">          项目负责人 Project Leader（签字/Sign）：</w:t>
      </w:r>
      <w:r>
        <w:rPr>
          <w:sz w:val="24"/>
          <w:u w:val="single" w:color="000000"/>
        </w:rPr>
        <w:t xml:space="preserve">         </w:t>
      </w:r>
      <w:r>
        <w:rPr>
          <w:sz w:val="24"/>
        </w:rPr>
        <w:t xml:space="preserve">           团队成员/Team members（签字/sign）：</w:t>
      </w:r>
      <w:r>
        <w:rPr>
          <w:sz w:val="24"/>
          <w:u w:val="single" w:color="000000"/>
        </w:rPr>
        <w:t xml:space="preserve">                  </w:t>
      </w:r>
      <w:r>
        <w:rPr>
          <w:sz w:val="24"/>
        </w:rPr>
        <w:t xml:space="preserve">                日 期(Date)：</w:t>
      </w:r>
      <w:r>
        <w:rPr>
          <w:sz w:val="24"/>
          <w:u w:val="single" w:color="000000"/>
        </w:rPr>
        <w:t xml:space="preserve">         </w:t>
      </w:r>
      <w:r>
        <w:rPr>
          <w:sz w:val="24"/>
        </w:rPr>
        <w:t xml:space="preserve">                       </w:t>
      </w:r>
    </w:p>
    <w:p w14:paraId="150931EA" w14:textId="77777777" w:rsidR="00493228" w:rsidRDefault="00243151">
      <w:pPr>
        <w:spacing w:after="0" w:line="259" w:lineRule="auto"/>
        <w:ind w:left="0" w:firstLine="0"/>
      </w:pPr>
      <w:r>
        <w:rPr>
          <w:sz w:val="24"/>
        </w:rPr>
        <w:t xml:space="preserve"> </w:t>
      </w:r>
    </w:p>
    <w:sectPr w:rsidR="00493228">
      <w:headerReference w:type="even" r:id="rId9"/>
      <w:headerReference w:type="default" r:id="rId10"/>
      <w:footerReference w:type="even" r:id="rId11"/>
      <w:footerReference w:type="default" r:id="rId12"/>
      <w:headerReference w:type="first" r:id="rId13"/>
      <w:footerReference w:type="first" r:id="rId14"/>
      <w:pgSz w:w="11906" w:h="16838"/>
      <w:pgMar w:top="1655" w:right="1690" w:bottom="1543" w:left="1800" w:header="851" w:footer="9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931ED" w14:textId="77777777" w:rsidR="00243151" w:rsidRDefault="00243151">
      <w:pPr>
        <w:spacing w:after="0" w:line="240" w:lineRule="auto"/>
      </w:pPr>
      <w:r>
        <w:separator/>
      </w:r>
    </w:p>
  </w:endnote>
  <w:endnote w:type="continuationSeparator" w:id="0">
    <w:p w14:paraId="150931EE" w14:textId="77777777" w:rsidR="00243151" w:rsidRDefault="00243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931F1" w14:textId="77777777" w:rsidR="00493228" w:rsidRDefault="00243151">
    <w:pPr>
      <w:spacing w:after="0" w:line="238" w:lineRule="auto"/>
      <w:ind w:left="0" w:right="63" w:firstLine="3826"/>
    </w:pPr>
    <w:r>
      <w:rPr>
        <w:rFonts w:ascii="Times New Roman" w:eastAsia="Times New Roman" w:hAnsi="Times New Roman" w:cs="Times New Roman"/>
        <w:sz w:val="18"/>
      </w:rPr>
      <w:t xml:space="preserve">GTEC Policy G202201v1                            </w:t>
    </w: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931F2" w14:textId="77777777" w:rsidR="00493228" w:rsidRDefault="00243151">
    <w:pPr>
      <w:spacing w:after="0" w:line="238" w:lineRule="auto"/>
      <w:ind w:left="0" w:right="63" w:firstLine="3826"/>
    </w:pPr>
    <w:r>
      <w:rPr>
        <w:rFonts w:ascii="Times New Roman" w:eastAsia="Times New Roman" w:hAnsi="Times New Roman" w:cs="Times New Roman"/>
        <w:sz w:val="18"/>
      </w:rPr>
      <w:t xml:space="preserve">GTEC Policy G202201v1                            </w:t>
    </w: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931F4" w14:textId="77777777" w:rsidR="00493228" w:rsidRDefault="00243151">
    <w:pPr>
      <w:spacing w:after="0" w:line="238" w:lineRule="auto"/>
      <w:ind w:left="0" w:right="63" w:firstLine="3826"/>
    </w:pPr>
    <w:r>
      <w:rPr>
        <w:rFonts w:ascii="Times New Roman" w:eastAsia="Times New Roman" w:hAnsi="Times New Roman" w:cs="Times New Roman"/>
        <w:sz w:val="18"/>
      </w:rPr>
      <w:t xml:space="preserve">GTEC Policy G202201v1                            </w:t>
    </w: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0931EB" w14:textId="77777777" w:rsidR="00243151" w:rsidRDefault="00243151">
      <w:pPr>
        <w:spacing w:after="0" w:line="240" w:lineRule="auto"/>
      </w:pPr>
      <w:r>
        <w:separator/>
      </w:r>
    </w:p>
  </w:footnote>
  <w:footnote w:type="continuationSeparator" w:id="0">
    <w:p w14:paraId="150931EC" w14:textId="77777777" w:rsidR="00243151" w:rsidRDefault="002431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931EF" w14:textId="77777777" w:rsidR="00493228" w:rsidRDefault="00243151">
    <w:pPr>
      <w:spacing w:after="0" w:line="259" w:lineRule="auto"/>
      <w:ind w:left="0" w:right="-711" w:firstLine="0"/>
      <w:jc w:val="right"/>
    </w:pPr>
    <w:r>
      <w:rPr>
        <w:noProof/>
      </w:rPr>
      <w:drawing>
        <wp:anchor distT="0" distB="0" distL="114300" distR="114300" simplePos="0" relativeHeight="251658240" behindDoc="0" locked="0" layoutInCell="1" allowOverlap="0" wp14:anchorId="150931F5" wp14:editId="150931F6">
          <wp:simplePos x="0" y="0"/>
          <wp:positionH relativeFrom="page">
            <wp:posOffset>3542030</wp:posOffset>
          </wp:positionH>
          <wp:positionV relativeFrom="page">
            <wp:posOffset>540385</wp:posOffset>
          </wp:positionV>
          <wp:extent cx="476250" cy="476250"/>
          <wp:effectExtent l="0" t="0" r="0"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476250" cy="476250"/>
                  </a:xfrm>
                  <a:prstGeom prst="rect">
                    <a:avLst/>
                  </a:prstGeom>
                </pic:spPr>
              </pic:pic>
            </a:graphicData>
          </a:graphic>
        </wp:anchor>
      </w:drawing>
    </w:r>
    <w:r>
      <w:rPr>
        <w:rFonts w:ascii="Calibri" w:eastAsia="Calibri" w:hAnsi="Calibri" w:cs="Calibri"/>
      </w:rPr>
      <w:t xml:space="preserve">                                         </w:t>
    </w:r>
    <w:r>
      <w:rPr>
        <w:rFonts w:ascii="Calibri" w:eastAsia="Calibri" w:hAnsi="Calibri" w:cs="Calibri"/>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931F0" w14:textId="77777777" w:rsidR="00493228" w:rsidRDefault="00243151">
    <w:pPr>
      <w:spacing w:after="0" w:line="259" w:lineRule="auto"/>
      <w:ind w:left="0" w:right="-711" w:firstLine="0"/>
      <w:jc w:val="right"/>
    </w:pPr>
    <w:r>
      <w:rPr>
        <w:noProof/>
      </w:rPr>
      <w:drawing>
        <wp:anchor distT="0" distB="0" distL="114300" distR="114300" simplePos="0" relativeHeight="251659264" behindDoc="0" locked="0" layoutInCell="1" allowOverlap="0" wp14:anchorId="150931F7" wp14:editId="150931F8">
          <wp:simplePos x="0" y="0"/>
          <wp:positionH relativeFrom="page">
            <wp:posOffset>3542030</wp:posOffset>
          </wp:positionH>
          <wp:positionV relativeFrom="page">
            <wp:posOffset>540385</wp:posOffset>
          </wp:positionV>
          <wp:extent cx="476250" cy="47625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476250" cy="476250"/>
                  </a:xfrm>
                  <a:prstGeom prst="rect">
                    <a:avLst/>
                  </a:prstGeom>
                </pic:spPr>
              </pic:pic>
            </a:graphicData>
          </a:graphic>
        </wp:anchor>
      </w:drawing>
    </w:r>
    <w:r>
      <w:rPr>
        <w:rFonts w:ascii="Calibri" w:eastAsia="Calibri" w:hAnsi="Calibri" w:cs="Calibri"/>
      </w:rPr>
      <w:t xml:space="preserve">                                         </w:t>
    </w:r>
    <w:r>
      <w:rPr>
        <w:rFonts w:ascii="Calibri" w:eastAsia="Calibri" w:hAnsi="Calibri" w:cs="Calibri"/>
        <w:sz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931F3" w14:textId="77777777" w:rsidR="00493228" w:rsidRDefault="00243151">
    <w:pPr>
      <w:spacing w:after="0" w:line="259" w:lineRule="auto"/>
      <w:ind w:left="0" w:right="-711" w:firstLine="0"/>
      <w:jc w:val="right"/>
    </w:pPr>
    <w:r>
      <w:rPr>
        <w:noProof/>
      </w:rPr>
      <w:drawing>
        <wp:anchor distT="0" distB="0" distL="114300" distR="114300" simplePos="0" relativeHeight="251660288" behindDoc="0" locked="0" layoutInCell="1" allowOverlap="0" wp14:anchorId="150931F9" wp14:editId="150931FA">
          <wp:simplePos x="0" y="0"/>
          <wp:positionH relativeFrom="page">
            <wp:posOffset>3542030</wp:posOffset>
          </wp:positionH>
          <wp:positionV relativeFrom="page">
            <wp:posOffset>540385</wp:posOffset>
          </wp:positionV>
          <wp:extent cx="476250" cy="47625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476250" cy="476250"/>
                  </a:xfrm>
                  <a:prstGeom prst="rect">
                    <a:avLst/>
                  </a:prstGeom>
                </pic:spPr>
              </pic:pic>
            </a:graphicData>
          </a:graphic>
        </wp:anchor>
      </w:drawing>
    </w:r>
    <w:r>
      <w:rPr>
        <w:rFonts w:ascii="Calibri" w:eastAsia="Calibri" w:hAnsi="Calibri" w:cs="Calibri"/>
      </w:rPr>
      <w:t xml:space="preserve">                                         </w:t>
    </w:r>
    <w:r>
      <w:rPr>
        <w:rFonts w:ascii="Calibri" w:eastAsia="Calibri" w:hAnsi="Calibri" w:cs="Calibri"/>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37119"/>
    <w:multiLevelType w:val="hybridMultilevel"/>
    <w:tmpl w:val="407C323C"/>
    <w:lvl w:ilvl="0" w:tplc="0C00000F">
      <w:start w:val="1"/>
      <w:numFmt w:val="decimal"/>
      <w:lvlText w:val="%1."/>
      <w:lvlJc w:val="left"/>
      <w:pPr>
        <w:ind w:left="730" w:hanging="360"/>
      </w:pPr>
    </w:lvl>
    <w:lvl w:ilvl="1" w:tplc="0C000019" w:tentative="1">
      <w:start w:val="1"/>
      <w:numFmt w:val="lowerLetter"/>
      <w:lvlText w:val="%2."/>
      <w:lvlJc w:val="left"/>
      <w:pPr>
        <w:ind w:left="1450" w:hanging="360"/>
      </w:pPr>
    </w:lvl>
    <w:lvl w:ilvl="2" w:tplc="0C00001B" w:tentative="1">
      <w:start w:val="1"/>
      <w:numFmt w:val="lowerRoman"/>
      <w:lvlText w:val="%3."/>
      <w:lvlJc w:val="right"/>
      <w:pPr>
        <w:ind w:left="2170" w:hanging="180"/>
      </w:pPr>
    </w:lvl>
    <w:lvl w:ilvl="3" w:tplc="0C00000F" w:tentative="1">
      <w:start w:val="1"/>
      <w:numFmt w:val="decimal"/>
      <w:lvlText w:val="%4."/>
      <w:lvlJc w:val="left"/>
      <w:pPr>
        <w:ind w:left="2890" w:hanging="360"/>
      </w:pPr>
    </w:lvl>
    <w:lvl w:ilvl="4" w:tplc="0C000019" w:tentative="1">
      <w:start w:val="1"/>
      <w:numFmt w:val="lowerLetter"/>
      <w:lvlText w:val="%5."/>
      <w:lvlJc w:val="left"/>
      <w:pPr>
        <w:ind w:left="3610" w:hanging="360"/>
      </w:pPr>
    </w:lvl>
    <w:lvl w:ilvl="5" w:tplc="0C00001B" w:tentative="1">
      <w:start w:val="1"/>
      <w:numFmt w:val="lowerRoman"/>
      <w:lvlText w:val="%6."/>
      <w:lvlJc w:val="right"/>
      <w:pPr>
        <w:ind w:left="4330" w:hanging="180"/>
      </w:pPr>
    </w:lvl>
    <w:lvl w:ilvl="6" w:tplc="0C00000F" w:tentative="1">
      <w:start w:val="1"/>
      <w:numFmt w:val="decimal"/>
      <w:lvlText w:val="%7."/>
      <w:lvlJc w:val="left"/>
      <w:pPr>
        <w:ind w:left="5050" w:hanging="360"/>
      </w:pPr>
    </w:lvl>
    <w:lvl w:ilvl="7" w:tplc="0C000019" w:tentative="1">
      <w:start w:val="1"/>
      <w:numFmt w:val="lowerLetter"/>
      <w:lvlText w:val="%8."/>
      <w:lvlJc w:val="left"/>
      <w:pPr>
        <w:ind w:left="5770" w:hanging="360"/>
      </w:pPr>
    </w:lvl>
    <w:lvl w:ilvl="8" w:tplc="0C00001B" w:tentative="1">
      <w:start w:val="1"/>
      <w:numFmt w:val="lowerRoman"/>
      <w:lvlText w:val="%9."/>
      <w:lvlJc w:val="right"/>
      <w:pPr>
        <w:ind w:left="6490" w:hanging="180"/>
      </w:pPr>
    </w:lvl>
  </w:abstractNum>
  <w:abstractNum w:abstractNumId="1" w15:restartNumberingAfterBreak="0">
    <w:nsid w:val="1AD763D7"/>
    <w:multiLevelType w:val="hybridMultilevel"/>
    <w:tmpl w:val="4CC451A6"/>
    <w:lvl w:ilvl="0" w:tplc="C46AAECA">
      <w:start w:val="1"/>
      <w:numFmt w:val="decimal"/>
      <w:lvlText w:val="%1."/>
      <w:lvlJc w:val="left"/>
      <w:pPr>
        <w:ind w:left="442"/>
      </w:pPr>
      <w:rPr>
        <w:b w:val="0"/>
        <w:bCs/>
        <w:i w:val="0"/>
        <w:strike w:val="0"/>
        <w:dstrike w:val="0"/>
        <w:color w:val="000000"/>
        <w:sz w:val="22"/>
        <w:szCs w:val="22"/>
        <w:u w:val="none" w:color="000000"/>
        <w:bdr w:val="none" w:sz="0" w:space="0" w:color="auto"/>
        <w:shd w:val="clear" w:color="auto" w:fill="auto"/>
        <w:vertAlign w:val="baseline"/>
      </w:rPr>
    </w:lvl>
    <w:lvl w:ilvl="1" w:tplc="9A1CA50A">
      <w:start w:val="1"/>
      <w:numFmt w:val="decimal"/>
      <w:lvlText w:val="%2."/>
      <w:lvlJc w:val="left"/>
      <w:pPr>
        <w:ind w:left="424"/>
      </w:pPr>
      <w:rPr>
        <w:rFonts w:ascii="华文细黑" w:eastAsia="华文细黑" w:hAnsi="华文细黑" w:cs="华文细黑"/>
        <w:b w:val="0"/>
        <w:i w:val="0"/>
        <w:strike w:val="0"/>
        <w:dstrike w:val="0"/>
        <w:color w:val="000000"/>
        <w:sz w:val="22"/>
        <w:szCs w:val="22"/>
        <w:u w:val="none" w:color="000000"/>
        <w:bdr w:val="none" w:sz="0" w:space="0" w:color="auto"/>
        <w:shd w:val="clear" w:color="auto" w:fill="auto"/>
        <w:vertAlign w:val="baseline"/>
      </w:rPr>
    </w:lvl>
    <w:lvl w:ilvl="2" w:tplc="03C268CA">
      <w:start w:val="1"/>
      <w:numFmt w:val="lowerRoman"/>
      <w:lvlText w:val="%3"/>
      <w:lvlJc w:val="left"/>
      <w:pPr>
        <w:ind w:left="1519"/>
      </w:pPr>
      <w:rPr>
        <w:rFonts w:ascii="华文细黑" w:eastAsia="华文细黑" w:hAnsi="华文细黑" w:cs="华文细黑"/>
        <w:b w:val="0"/>
        <w:i w:val="0"/>
        <w:strike w:val="0"/>
        <w:dstrike w:val="0"/>
        <w:color w:val="000000"/>
        <w:sz w:val="22"/>
        <w:szCs w:val="22"/>
        <w:u w:val="none" w:color="000000"/>
        <w:bdr w:val="none" w:sz="0" w:space="0" w:color="auto"/>
        <w:shd w:val="clear" w:color="auto" w:fill="auto"/>
        <w:vertAlign w:val="baseline"/>
      </w:rPr>
    </w:lvl>
    <w:lvl w:ilvl="3" w:tplc="68422BE2">
      <w:start w:val="1"/>
      <w:numFmt w:val="decimal"/>
      <w:lvlText w:val="%4"/>
      <w:lvlJc w:val="left"/>
      <w:pPr>
        <w:ind w:left="2239"/>
      </w:pPr>
      <w:rPr>
        <w:rFonts w:ascii="华文细黑" w:eastAsia="华文细黑" w:hAnsi="华文细黑" w:cs="华文细黑"/>
        <w:b w:val="0"/>
        <w:i w:val="0"/>
        <w:strike w:val="0"/>
        <w:dstrike w:val="0"/>
        <w:color w:val="000000"/>
        <w:sz w:val="22"/>
        <w:szCs w:val="22"/>
        <w:u w:val="none" w:color="000000"/>
        <w:bdr w:val="none" w:sz="0" w:space="0" w:color="auto"/>
        <w:shd w:val="clear" w:color="auto" w:fill="auto"/>
        <w:vertAlign w:val="baseline"/>
      </w:rPr>
    </w:lvl>
    <w:lvl w:ilvl="4" w:tplc="0268C758">
      <w:start w:val="1"/>
      <w:numFmt w:val="lowerLetter"/>
      <w:lvlText w:val="%5"/>
      <w:lvlJc w:val="left"/>
      <w:pPr>
        <w:ind w:left="2959"/>
      </w:pPr>
      <w:rPr>
        <w:rFonts w:ascii="华文细黑" w:eastAsia="华文细黑" w:hAnsi="华文细黑" w:cs="华文细黑"/>
        <w:b w:val="0"/>
        <w:i w:val="0"/>
        <w:strike w:val="0"/>
        <w:dstrike w:val="0"/>
        <w:color w:val="000000"/>
        <w:sz w:val="22"/>
        <w:szCs w:val="22"/>
        <w:u w:val="none" w:color="000000"/>
        <w:bdr w:val="none" w:sz="0" w:space="0" w:color="auto"/>
        <w:shd w:val="clear" w:color="auto" w:fill="auto"/>
        <w:vertAlign w:val="baseline"/>
      </w:rPr>
    </w:lvl>
    <w:lvl w:ilvl="5" w:tplc="075A7BB6">
      <w:start w:val="1"/>
      <w:numFmt w:val="lowerRoman"/>
      <w:lvlText w:val="%6"/>
      <w:lvlJc w:val="left"/>
      <w:pPr>
        <w:ind w:left="3679"/>
      </w:pPr>
      <w:rPr>
        <w:rFonts w:ascii="华文细黑" w:eastAsia="华文细黑" w:hAnsi="华文细黑" w:cs="华文细黑"/>
        <w:b w:val="0"/>
        <w:i w:val="0"/>
        <w:strike w:val="0"/>
        <w:dstrike w:val="0"/>
        <w:color w:val="000000"/>
        <w:sz w:val="22"/>
        <w:szCs w:val="22"/>
        <w:u w:val="none" w:color="000000"/>
        <w:bdr w:val="none" w:sz="0" w:space="0" w:color="auto"/>
        <w:shd w:val="clear" w:color="auto" w:fill="auto"/>
        <w:vertAlign w:val="baseline"/>
      </w:rPr>
    </w:lvl>
    <w:lvl w:ilvl="6" w:tplc="8AECF4E4">
      <w:start w:val="1"/>
      <w:numFmt w:val="decimal"/>
      <w:lvlText w:val="%7"/>
      <w:lvlJc w:val="left"/>
      <w:pPr>
        <w:ind w:left="4399"/>
      </w:pPr>
      <w:rPr>
        <w:rFonts w:ascii="华文细黑" w:eastAsia="华文细黑" w:hAnsi="华文细黑" w:cs="华文细黑"/>
        <w:b w:val="0"/>
        <w:i w:val="0"/>
        <w:strike w:val="0"/>
        <w:dstrike w:val="0"/>
        <w:color w:val="000000"/>
        <w:sz w:val="22"/>
        <w:szCs w:val="22"/>
        <w:u w:val="none" w:color="000000"/>
        <w:bdr w:val="none" w:sz="0" w:space="0" w:color="auto"/>
        <w:shd w:val="clear" w:color="auto" w:fill="auto"/>
        <w:vertAlign w:val="baseline"/>
      </w:rPr>
    </w:lvl>
    <w:lvl w:ilvl="7" w:tplc="8B50E85E">
      <w:start w:val="1"/>
      <w:numFmt w:val="lowerLetter"/>
      <w:lvlText w:val="%8"/>
      <w:lvlJc w:val="left"/>
      <w:pPr>
        <w:ind w:left="5119"/>
      </w:pPr>
      <w:rPr>
        <w:rFonts w:ascii="华文细黑" w:eastAsia="华文细黑" w:hAnsi="华文细黑" w:cs="华文细黑"/>
        <w:b w:val="0"/>
        <w:i w:val="0"/>
        <w:strike w:val="0"/>
        <w:dstrike w:val="0"/>
        <w:color w:val="000000"/>
        <w:sz w:val="22"/>
        <w:szCs w:val="22"/>
        <w:u w:val="none" w:color="000000"/>
        <w:bdr w:val="none" w:sz="0" w:space="0" w:color="auto"/>
        <w:shd w:val="clear" w:color="auto" w:fill="auto"/>
        <w:vertAlign w:val="baseline"/>
      </w:rPr>
    </w:lvl>
    <w:lvl w:ilvl="8" w:tplc="F7D8CF70">
      <w:start w:val="1"/>
      <w:numFmt w:val="lowerRoman"/>
      <w:lvlText w:val="%9"/>
      <w:lvlJc w:val="left"/>
      <w:pPr>
        <w:ind w:left="5839"/>
      </w:pPr>
      <w:rPr>
        <w:rFonts w:ascii="华文细黑" w:eastAsia="华文细黑" w:hAnsi="华文细黑" w:cs="华文细黑"/>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D057B44"/>
    <w:multiLevelType w:val="hybridMultilevel"/>
    <w:tmpl w:val="5C468642"/>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 w15:restartNumberingAfterBreak="0">
    <w:nsid w:val="3962170C"/>
    <w:multiLevelType w:val="hybridMultilevel"/>
    <w:tmpl w:val="6B168C44"/>
    <w:lvl w:ilvl="0" w:tplc="0C00000F">
      <w:start w:val="1"/>
      <w:numFmt w:val="decimal"/>
      <w:lvlText w:val="%1."/>
      <w:lvlJc w:val="left"/>
      <w:pPr>
        <w:ind w:left="794" w:hanging="360"/>
      </w:pPr>
      <w:rPr>
        <w:rFonts w:hint="default"/>
      </w:rPr>
    </w:lvl>
    <w:lvl w:ilvl="1" w:tplc="0C000019">
      <w:start w:val="1"/>
      <w:numFmt w:val="lowerLetter"/>
      <w:lvlText w:val="%2."/>
      <w:lvlJc w:val="left"/>
      <w:pPr>
        <w:ind w:left="1514" w:hanging="360"/>
      </w:pPr>
    </w:lvl>
    <w:lvl w:ilvl="2" w:tplc="0C00001B" w:tentative="1">
      <w:start w:val="1"/>
      <w:numFmt w:val="lowerRoman"/>
      <w:lvlText w:val="%3."/>
      <w:lvlJc w:val="right"/>
      <w:pPr>
        <w:ind w:left="2234" w:hanging="180"/>
      </w:pPr>
    </w:lvl>
    <w:lvl w:ilvl="3" w:tplc="0C00000F" w:tentative="1">
      <w:start w:val="1"/>
      <w:numFmt w:val="decimal"/>
      <w:lvlText w:val="%4."/>
      <w:lvlJc w:val="left"/>
      <w:pPr>
        <w:ind w:left="2954" w:hanging="360"/>
      </w:pPr>
    </w:lvl>
    <w:lvl w:ilvl="4" w:tplc="0C000019" w:tentative="1">
      <w:start w:val="1"/>
      <w:numFmt w:val="lowerLetter"/>
      <w:lvlText w:val="%5."/>
      <w:lvlJc w:val="left"/>
      <w:pPr>
        <w:ind w:left="3674" w:hanging="360"/>
      </w:pPr>
    </w:lvl>
    <w:lvl w:ilvl="5" w:tplc="0C00001B" w:tentative="1">
      <w:start w:val="1"/>
      <w:numFmt w:val="lowerRoman"/>
      <w:lvlText w:val="%6."/>
      <w:lvlJc w:val="right"/>
      <w:pPr>
        <w:ind w:left="4394" w:hanging="180"/>
      </w:pPr>
    </w:lvl>
    <w:lvl w:ilvl="6" w:tplc="0C00000F" w:tentative="1">
      <w:start w:val="1"/>
      <w:numFmt w:val="decimal"/>
      <w:lvlText w:val="%7."/>
      <w:lvlJc w:val="left"/>
      <w:pPr>
        <w:ind w:left="5114" w:hanging="360"/>
      </w:pPr>
    </w:lvl>
    <w:lvl w:ilvl="7" w:tplc="0C000019" w:tentative="1">
      <w:start w:val="1"/>
      <w:numFmt w:val="lowerLetter"/>
      <w:lvlText w:val="%8."/>
      <w:lvlJc w:val="left"/>
      <w:pPr>
        <w:ind w:left="5834" w:hanging="360"/>
      </w:pPr>
    </w:lvl>
    <w:lvl w:ilvl="8" w:tplc="0C00001B" w:tentative="1">
      <w:start w:val="1"/>
      <w:numFmt w:val="lowerRoman"/>
      <w:lvlText w:val="%9."/>
      <w:lvlJc w:val="right"/>
      <w:pPr>
        <w:ind w:left="6554" w:hanging="180"/>
      </w:pPr>
    </w:lvl>
  </w:abstractNum>
  <w:abstractNum w:abstractNumId="4" w15:restartNumberingAfterBreak="0">
    <w:nsid w:val="57261F5B"/>
    <w:multiLevelType w:val="hybridMultilevel"/>
    <w:tmpl w:val="23168A2E"/>
    <w:lvl w:ilvl="0" w:tplc="786080F4">
      <w:start w:val="1"/>
      <w:numFmt w:val="decimal"/>
      <w:lvlText w:val="%1"/>
      <w:lvlJc w:val="left"/>
      <w:pPr>
        <w:ind w:left="360"/>
      </w:pPr>
      <w:rPr>
        <w:rFonts w:ascii="华文细黑" w:eastAsia="华文细黑" w:hAnsi="华文细黑" w:cs="华文细黑"/>
        <w:b w:val="0"/>
        <w:i w:val="0"/>
        <w:strike w:val="0"/>
        <w:dstrike w:val="0"/>
        <w:color w:val="000000"/>
        <w:sz w:val="22"/>
        <w:szCs w:val="22"/>
        <w:u w:val="none" w:color="000000"/>
        <w:bdr w:val="none" w:sz="0" w:space="0" w:color="auto"/>
        <w:shd w:val="clear" w:color="auto" w:fill="auto"/>
        <w:vertAlign w:val="baseline"/>
      </w:rPr>
    </w:lvl>
    <w:lvl w:ilvl="1" w:tplc="8610873C">
      <w:start w:val="1"/>
      <w:numFmt w:val="decimal"/>
      <w:lvlText w:val="%2、"/>
      <w:lvlJc w:val="left"/>
      <w:pPr>
        <w:ind w:left="767"/>
      </w:pPr>
      <w:rPr>
        <w:rFonts w:ascii="华文细黑" w:eastAsia="华文细黑" w:hAnsi="华文细黑" w:cs="华文细黑"/>
        <w:b w:val="0"/>
        <w:i w:val="0"/>
        <w:strike w:val="0"/>
        <w:dstrike w:val="0"/>
        <w:color w:val="000000"/>
        <w:sz w:val="22"/>
        <w:szCs w:val="22"/>
        <w:u w:val="none" w:color="000000"/>
        <w:bdr w:val="none" w:sz="0" w:space="0" w:color="auto"/>
        <w:shd w:val="clear" w:color="auto" w:fill="auto"/>
        <w:vertAlign w:val="baseline"/>
      </w:rPr>
    </w:lvl>
    <w:lvl w:ilvl="2" w:tplc="7B9A5BA0">
      <w:start w:val="1"/>
      <w:numFmt w:val="lowerRoman"/>
      <w:lvlText w:val="%3"/>
      <w:lvlJc w:val="left"/>
      <w:pPr>
        <w:ind w:left="1519"/>
      </w:pPr>
      <w:rPr>
        <w:rFonts w:ascii="华文细黑" w:eastAsia="华文细黑" w:hAnsi="华文细黑" w:cs="华文细黑"/>
        <w:b w:val="0"/>
        <w:i w:val="0"/>
        <w:strike w:val="0"/>
        <w:dstrike w:val="0"/>
        <w:color w:val="000000"/>
        <w:sz w:val="22"/>
        <w:szCs w:val="22"/>
        <w:u w:val="none" w:color="000000"/>
        <w:bdr w:val="none" w:sz="0" w:space="0" w:color="auto"/>
        <w:shd w:val="clear" w:color="auto" w:fill="auto"/>
        <w:vertAlign w:val="baseline"/>
      </w:rPr>
    </w:lvl>
    <w:lvl w:ilvl="3" w:tplc="852AFCFA">
      <w:start w:val="1"/>
      <w:numFmt w:val="decimal"/>
      <w:lvlText w:val="%4"/>
      <w:lvlJc w:val="left"/>
      <w:pPr>
        <w:ind w:left="2239"/>
      </w:pPr>
      <w:rPr>
        <w:rFonts w:ascii="华文细黑" w:eastAsia="华文细黑" w:hAnsi="华文细黑" w:cs="华文细黑"/>
        <w:b w:val="0"/>
        <w:i w:val="0"/>
        <w:strike w:val="0"/>
        <w:dstrike w:val="0"/>
        <w:color w:val="000000"/>
        <w:sz w:val="22"/>
        <w:szCs w:val="22"/>
        <w:u w:val="none" w:color="000000"/>
        <w:bdr w:val="none" w:sz="0" w:space="0" w:color="auto"/>
        <w:shd w:val="clear" w:color="auto" w:fill="auto"/>
        <w:vertAlign w:val="baseline"/>
      </w:rPr>
    </w:lvl>
    <w:lvl w:ilvl="4" w:tplc="C28CFE60">
      <w:start w:val="1"/>
      <w:numFmt w:val="lowerLetter"/>
      <w:lvlText w:val="%5"/>
      <w:lvlJc w:val="left"/>
      <w:pPr>
        <w:ind w:left="2959"/>
      </w:pPr>
      <w:rPr>
        <w:rFonts w:ascii="华文细黑" w:eastAsia="华文细黑" w:hAnsi="华文细黑" w:cs="华文细黑"/>
        <w:b w:val="0"/>
        <w:i w:val="0"/>
        <w:strike w:val="0"/>
        <w:dstrike w:val="0"/>
        <w:color w:val="000000"/>
        <w:sz w:val="22"/>
        <w:szCs w:val="22"/>
        <w:u w:val="none" w:color="000000"/>
        <w:bdr w:val="none" w:sz="0" w:space="0" w:color="auto"/>
        <w:shd w:val="clear" w:color="auto" w:fill="auto"/>
        <w:vertAlign w:val="baseline"/>
      </w:rPr>
    </w:lvl>
    <w:lvl w:ilvl="5" w:tplc="59F6AD10">
      <w:start w:val="1"/>
      <w:numFmt w:val="lowerRoman"/>
      <w:lvlText w:val="%6"/>
      <w:lvlJc w:val="left"/>
      <w:pPr>
        <w:ind w:left="3679"/>
      </w:pPr>
      <w:rPr>
        <w:rFonts w:ascii="华文细黑" w:eastAsia="华文细黑" w:hAnsi="华文细黑" w:cs="华文细黑"/>
        <w:b w:val="0"/>
        <w:i w:val="0"/>
        <w:strike w:val="0"/>
        <w:dstrike w:val="0"/>
        <w:color w:val="000000"/>
        <w:sz w:val="22"/>
        <w:szCs w:val="22"/>
        <w:u w:val="none" w:color="000000"/>
        <w:bdr w:val="none" w:sz="0" w:space="0" w:color="auto"/>
        <w:shd w:val="clear" w:color="auto" w:fill="auto"/>
        <w:vertAlign w:val="baseline"/>
      </w:rPr>
    </w:lvl>
    <w:lvl w:ilvl="6" w:tplc="EDE4F8B2">
      <w:start w:val="1"/>
      <w:numFmt w:val="decimal"/>
      <w:lvlText w:val="%7"/>
      <w:lvlJc w:val="left"/>
      <w:pPr>
        <w:ind w:left="4399"/>
      </w:pPr>
      <w:rPr>
        <w:rFonts w:ascii="华文细黑" w:eastAsia="华文细黑" w:hAnsi="华文细黑" w:cs="华文细黑"/>
        <w:b w:val="0"/>
        <w:i w:val="0"/>
        <w:strike w:val="0"/>
        <w:dstrike w:val="0"/>
        <w:color w:val="000000"/>
        <w:sz w:val="22"/>
        <w:szCs w:val="22"/>
        <w:u w:val="none" w:color="000000"/>
        <w:bdr w:val="none" w:sz="0" w:space="0" w:color="auto"/>
        <w:shd w:val="clear" w:color="auto" w:fill="auto"/>
        <w:vertAlign w:val="baseline"/>
      </w:rPr>
    </w:lvl>
    <w:lvl w:ilvl="7" w:tplc="623AD09E">
      <w:start w:val="1"/>
      <w:numFmt w:val="lowerLetter"/>
      <w:lvlText w:val="%8"/>
      <w:lvlJc w:val="left"/>
      <w:pPr>
        <w:ind w:left="5119"/>
      </w:pPr>
      <w:rPr>
        <w:rFonts w:ascii="华文细黑" w:eastAsia="华文细黑" w:hAnsi="华文细黑" w:cs="华文细黑"/>
        <w:b w:val="0"/>
        <w:i w:val="0"/>
        <w:strike w:val="0"/>
        <w:dstrike w:val="0"/>
        <w:color w:val="000000"/>
        <w:sz w:val="22"/>
        <w:szCs w:val="22"/>
        <w:u w:val="none" w:color="000000"/>
        <w:bdr w:val="none" w:sz="0" w:space="0" w:color="auto"/>
        <w:shd w:val="clear" w:color="auto" w:fill="auto"/>
        <w:vertAlign w:val="baseline"/>
      </w:rPr>
    </w:lvl>
    <w:lvl w:ilvl="8" w:tplc="F7703FEC">
      <w:start w:val="1"/>
      <w:numFmt w:val="lowerRoman"/>
      <w:lvlText w:val="%9"/>
      <w:lvlJc w:val="left"/>
      <w:pPr>
        <w:ind w:left="5839"/>
      </w:pPr>
      <w:rPr>
        <w:rFonts w:ascii="华文细黑" w:eastAsia="华文细黑" w:hAnsi="华文细黑" w:cs="华文细黑"/>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72371B4"/>
    <w:multiLevelType w:val="hybridMultilevel"/>
    <w:tmpl w:val="BC1ACA2E"/>
    <w:lvl w:ilvl="0" w:tplc="0C00000F">
      <w:start w:val="1"/>
      <w:numFmt w:val="decimal"/>
      <w:lvlText w:val="%1."/>
      <w:lvlJc w:val="left"/>
      <w:pPr>
        <w:ind w:left="802" w:hanging="360"/>
      </w:pPr>
    </w:lvl>
    <w:lvl w:ilvl="1" w:tplc="0C000019" w:tentative="1">
      <w:start w:val="1"/>
      <w:numFmt w:val="lowerLetter"/>
      <w:lvlText w:val="%2."/>
      <w:lvlJc w:val="left"/>
      <w:pPr>
        <w:ind w:left="1522" w:hanging="360"/>
      </w:pPr>
    </w:lvl>
    <w:lvl w:ilvl="2" w:tplc="0C00001B" w:tentative="1">
      <w:start w:val="1"/>
      <w:numFmt w:val="lowerRoman"/>
      <w:lvlText w:val="%3."/>
      <w:lvlJc w:val="right"/>
      <w:pPr>
        <w:ind w:left="2242" w:hanging="180"/>
      </w:pPr>
    </w:lvl>
    <w:lvl w:ilvl="3" w:tplc="0C00000F" w:tentative="1">
      <w:start w:val="1"/>
      <w:numFmt w:val="decimal"/>
      <w:lvlText w:val="%4."/>
      <w:lvlJc w:val="left"/>
      <w:pPr>
        <w:ind w:left="2962" w:hanging="360"/>
      </w:pPr>
    </w:lvl>
    <w:lvl w:ilvl="4" w:tplc="0C000019" w:tentative="1">
      <w:start w:val="1"/>
      <w:numFmt w:val="lowerLetter"/>
      <w:lvlText w:val="%5."/>
      <w:lvlJc w:val="left"/>
      <w:pPr>
        <w:ind w:left="3682" w:hanging="360"/>
      </w:pPr>
    </w:lvl>
    <w:lvl w:ilvl="5" w:tplc="0C00001B" w:tentative="1">
      <w:start w:val="1"/>
      <w:numFmt w:val="lowerRoman"/>
      <w:lvlText w:val="%6."/>
      <w:lvlJc w:val="right"/>
      <w:pPr>
        <w:ind w:left="4402" w:hanging="180"/>
      </w:pPr>
    </w:lvl>
    <w:lvl w:ilvl="6" w:tplc="0C00000F" w:tentative="1">
      <w:start w:val="1"/>
      <w:numFmt w:val="decimal"/>
      <w:lvlText w:val="%7."/>
      <w:lvlJc w:val="left"/>
      <w:pPr>
        <w:ind w:left="5122" w:hanging="360"/>
      </w:pPr>
    </w:lvl>
    <w:lvl w:ilvl="7" w:tplc="0C000019" w:tentative="1">
      <w:start w:val="1"/>
      <w:numFmt w:val="lowerLetter"/>
      <w:lvlText w:val="%8."/>
      <w:lvlJc w:val="left"/>
      <w:pPr>
        <w:ind w:left="5842" w:hanging="360"/>
      </w:pPr>
    </w:lvl>
    <w:lvl w:ilvl="8" w:tplc="0C00001B" w:tentative="1">
      <w:start w:val="1"/>
      <w:numFmt w:val="lowerRoman"/>
      <w:lvlText w:val="%9."/>
      <w:lvlJc w:val="right"/>
      <w:pPr>
        <w:ind w:left="6562" w:hanging="180"/>
      </w:pPr>
    </w:lvl>
  </w:abstractNum>
  <w:abstractNum w:abstractNumId="6" w15:restartNumberingAfterBreak="0">
    <w:nsid w:val="738C0B77"/>
    <w:multiLevelType w:val="hybridMultilevel"/>
    <w:tmpl w:val="9D32F468"/>
    <w:lvl w:ilvl="0" w:tplc="4B0210FE">
      <w:start w:val="1"/>
      <w:numFmt w:val="ideographDigital"/>
      <w:lvlText w:val="%1、"/>
      <w:lvlJc w:val="left"/>
      <w:pPr>
        <w:ind w:left="442"/>
      </w:pPr>
      <w:rPr>
        <w:rFonts w:ascii="华文细黑" w:eastAsia="华文细黑" w:hAnsi="华文细黑" w:cs="华文细黑"/>
        <w:b/>
        <w:bCs w:val="0"/>
        <w:i w:val="0"/>
        <w:strike w:val="0"/>
        <w:dstrike w:val="0"/>
        <w:color w:val="000000"/>
        <w:sz w:val="22"/>
        <w:szCs w:val="22"/>
        <w:u w:val="none" w:color="000000"/>
        <w:bdr w:val="none" w:sz="0" w:space="0" w:color="auto"/>
        <w:shd w:val="clear" w:color="auto" w:fill="auto"/>
        <w:vertAlign w:val="baseline"/>
      </w:rPr>
    </w:lvl>
    <w:lvl w:ilvl="1" w:tplc="9A1CA50A">
      <w:start w:val="1"/>
      <w:numFmt w:val="decimal"/>
      <w:lvlText w:val="%2."/>
      <w:lvlJc w:val="left"/>
      <w:pPr>
        <w:ind w:left="424"/>
      </w:pPr>
      <w:rPr>
        <w:rFonts w:ascii="华文细黑" w:eastAsia="华文细黑" w:hAnsi="华文细黑" w:cs="华文细黑"/>
        <w:b w:val="0"/>
        <w:i w:val="0"/>
        <w:strike w:val="0"/>
        <w:dstrike w:val="0"/>
        <w:color w:val="000000"/>
        <w:sz w:val="22"/>
        <w:szCs w:val="22"/>
        <w:u w:val="none" w:color="000000"/>
        <w:bdr w:val="none" w:sz="0" w:space="0" w:color="auto"/>
        <w:shd w:val="clear" w:color="auto" w:fill="auto"/>
        <w:vertAlign w:val="baseline"/>
      </w:rPr>
    </w:lvl>
    <w:lvl w:ilvl="2" w:tplc="03C268CA">
      <w:start w:val="1"/>
      <w:numFmt w:val="lowerRoman"/>
      <w:lvlText w:val="%3"/>
      <w:lvlJc w:val="left"/>
      <w:pPr>
        <w:ind w:left="1519"/>
      </w:pPr>
      <w:rPr>
        <w:rFonts w:ascii="华文细黑" w:eastAsia="华文细黑" w:hAnsi="华文细黑" w:cs="华文细黑"/>
        <w:b w:val="0"/>
        <w:i w:val="0"/>
        <w:strike w:val="0"/>
        <w:dstrike w:val="0"/>
        <w:color w:val="000000"/>
        <w:sz w:val="22"/>
        <w:szCs w:val="22"/>
        <w:u w:val="none" w:color="000000"/>
        <w:bdr w:val="none" w:sz="0" w:space="0" w:color="auto"/>
        <w:shd w:val="clear" w:color="auto" w:fill="auto"/>
        <w:vertAlign w:val="baseline"/>
      </w:rPr>
    </w:lvl>
    <w:lvl w:ilvl="3" w:tplc="68422BE2">
      <w:start w:val="1"/>
      <w:numFmt w:val="decimal"/>
      <w:lvlText w:val="%4"/>
      <w:lvlJc w:val="left"/>
      <w:pPr>
        <w:ind w:left="2239"/>
      </w:pPr>
      <w:rPr>
        <w:rFonts w:ascii="华文细黑" w:eastAsia="华文细黑" w:hAnsi="华文细黑" w:cs="华文细黑"/>
        <w:b w:val="0"/>
        <w:i w:val="0"/>
        <w:strike w:val="0"/>
        <w:dstrike w:val="0"/>
        <w:color w:val="000000"/>
        <w:sz w:val="22"/>
        <w:szCs w:val="22"/>
        <w:u w:val="none" w:color="000000"/>
        <w:bdr w:val="none" w:sz="0" w:space="0" w:color="auto"/>
        <w:shd w:val="clear" w:color="auto" w:fill="auto"/>
        <w:vertAlign w:val="baseline"/>
      </w:rPr>
    </w:lvl>
    <w:lvl w:ilvl="4" w:tplc="0268C758">
      <w:start w:val="1"/>
      <w:numFmt w:val="lowerLetter"/>
      <w:lvlText w:val="%5"/>
      <w:lvlJc w:val="left"/>
      <w:pPr>
        <w:ind w:left="2959"/>
      </w:pPr>
      <w:rPr>
        <w:rFonts w:ascii="华文细黑" w:eastAsia="华文细黑" w:hAnsi="华文细黑" w:cs="华文细黑"/>
        <w:b w:val="0"/>
        <w:i w:val="0"/>
        <w:strike w:val="0"/>
        <w:dstrike w:val="0"/>
        <w:color w:val="000000"/>
        <w:sz w:val="22"/>
        <w:szCs w:val="22"/>
        <w:u w:val="none" w:color="000000"/>
        <w:bdr w:val="none" w:sz="0" w:space="0" w:color="auto"/>
        <w:shd w:val="clear" w:color="auto" w:fill="auto"/>
        <w:vertAlign w:val="baseline"/>
      </w:rPr>
    </w:lvl>
    <w:lvl w:ilvl="5" w:tplc="075A7BB6">
      <w:start w:val="1"/>
      <w:numFmt w:val="lowerRoman"/>
      <w:lvlText w:val="%6"/>
      <w:lvlJc w:val="left"/>
      <w:pPr>
        <w:ind w:left="3679"/>
      </w:pPr>
      <w:rPr>
        <w:rFonts w:ascii="华文细黑" w:eastAsia="华文细黑" w:hAnsi="华文细黑" w:cs="华文细黑"/>
        <w:b w:val="0"/>
        <w:i w:val="0"/>
        <w:strike w:val="0"/>
        <w:dstrike w:val="0"/>
        <w:color w:val="000000"/>
        <w:sz w:val="22"/>
        <w:szCs w:val="22"/>
        <w:u w:val="none" w:color="000000"/>
        <w:bdr w:val="none" w:sz="0" w:space="0" w:color="auto"/>
        <w:shd w:val="clear" w:color="auto" w:fill="auto"/>
        <w:vertAlign w:val="baseline"/>
      </w:rPr>
    </w:lvl>
    <w:lvl w:ilvl="6" w:tplc="8AECF4E4">
      <w:start w:val="1"/>
      <w:numFmt w:val="decimal"/>
      <w:lvlText w:val="%7"/>
      <w:lvlJc w:val="left"/>
      <w:pPr>
        <w:ind w:left="4399"/>
      </w:pPr>
      <w:rPr>
        <w:rFonts w:ascii="华文细黑" w:eastAsia="华文细黑" w:hAnsi="华文细黑" w:cs="华文细黑"/>
        <w:b w:val="0"/>
        <w:i w:val="0"/>
        <w:strike w:val="0"/>
        <w:dstrike w:val="0"/>
        <w:color w:val="000000"/>
        <w:sz w:val="22"/>
        <w:szCs w:val="22"/>
        <w:u w:val="none" w:color="000000"/>
        <w:bdr w:val="none" w:sz="0" w:space="0" w:color="auto"/>
        <w:shd w:val="clear" w:color="auto" w:fill="auto"/>
        <w:vertAlign w:val="baseline"/>
      </w:rPr>
    </w:lvl>
    <w:lvl w:ilvl="7" w:tplc="8B50E85E">
      <w:start w:val="1"/>
      <w:numFmt w:val="lowerLetter"/>
      <w:lvlText w:val="%8"/>
      <w:lvlJc w:val="left"/>
      <w:pPr>
        <w:ind w:left="5119"/>
      </w:pPr>
      <w:rPr>
        <w:rFonts w:ascii="华文细黑" w:eastAsia="华文细黑" w:hAnsi="华文细黑" w:cs="华文细黑"/>
        <w:b w:val="0"/>
        <w:i w:val="0"/>
        <w:strike w:val="0"/>
        <w:dstrike w:val="0"/>
        <w:color w:val="000000"/>
        <w:sz w:val="22"/>
        <w:szCs w:val="22"/>
        <w:u w:val="none" w:color="000000"/>
        <w:bdr w:val="none" w:sz="0" w:space="0" w:color="auto"/>
        <w:shd w:val="clear" w:color="auto" w:fill="auto"/>
        <w:vertAlign w:val="baseline"/>
      </w:rPr>
    </w:lvl>
    <w:lvl w:ilvl="8" w:tplc="F7D8CF70">
      <w:start w:val="1"/>
      <w:numFmt w:val="lowerRoman"/>
      <w:lvlText w:val="%9"/>
      <w:lvlJc w:val="left"/>
      <w:pPr>
        <w:ind w:left="5839"/>
      </w:pPr>
      <w:rPr>
        <w:rFonts w:ascii="华文细黑" w:eastAsia="华文细黑" w:hAnsi="华文细黑" w:cs="华文细黑"/>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65C7064"/>
    <w:multiLevelType w:val="hybridMultilevel"/>
    <w:tmpl w:val="E8EC62D8"/>
    <w:lvl w:ilvl="0" w:tplc="C46AAECA">
      <w:start w:val="1"/>
      <w:numFmt w:val="decimal"/>
      <w:lvlText w:val="%1."/>
      <w:lvlJc w:val="left"/>
      <w:pPr>
        <w:ind w:left="449"/>
      </w:pPr>
      <w:rPr>
        <w:b w:val="0"/>
        <w:bCs/>
        <w:i w:val="0"/>
        <w:strike w:val="0"/>
        <w:dstrike w:val="0"/>
        <w:color w:val="000000"/>
        <w:sz w:val="22"/>
        <w:szCs w:val="22"/>
        <w:u w:val="none" w:color="000000"/>
        <w:bdr w:val="none" w:sz="0" w:space="0" w:color="auto"/>
        <w:shd w:val="clear" w:color="auto" w:fill="auto"/>
        <w:vertAlign w:val="baseline"/>
      </w:rPr>
    </w:lvl>
    <w:lvl w:ilvl="1" w:tplc="0C000019" w:tentative="1">
      <w:start w:val="1"/>
      <w:numFmt w:val="lowerLetter"/>
      <w:lvlText w:val="%2."/>
      <w:lvlJc w:val="left"/>
      <w:pPr>
        <w:ind w:left="1447" w:hanging="360"/>
      </w:pPr>
    </w:lvl>
    <w:lvl w:ilvl="2" w:tplc="0C00001B" w:tentative="1">
      <w:start w:val="1"/>
      <w:numFmt w:val="lowerRoman"/>
      <w:lvlText w:val="%3."/>
      <w:lvlJc w:val="right"/>
      <w:pPr>
        <w:ind w:left="2167" w:hanging="180"/>
      </w:pPr>
    </w:lvl>
    <w:lvl w:ilvl="3" w:tplc="0C00000F" w:tentative="1">
      <w:start w:val="1"/>
      <w:numFmt w:val="decimal"/>
      <w:lvlText w:val="%4."/>
      <w:lvlJc w:val="left"/>
      <w:pPr>
        <w:ind w:left="2887" w:hanging="360"/>
      </w:pPr>
    </w:lvl>
    <w:lvl w:ilvl="4" w:tplc="0C000019" w:tentative="1">
      <w:start w:val="1"/>
      <w:numFmt w:val="lowerLetter"/>
      <w:lvlText w:val="%5."/>
      <w:lvlJc w:val="left"/>
      <w:pPr>
        <w:ind w:left="3607" w:hanging="360"/>
      </w:pPr>
    </w:lvl>
    <w:lvl w:ilvl="5" w:tplc="0C00001B" w:tentative="1">
      <w:start w:val="1"/>
      <w:numFmt w:val="lowerRoman"/>
      <w:lvlText w:val="%6."/>
      <w:lvlJc w:val="right"/>
      <w:pPr>
        <w:ind w:left="4327" w:hanging="180"/>
      </w:pPr>
    </w:lvl>
    <w:lvl w:ilvl="6" w:tplc="0C00000F" w:tentative="1">
      <w:start w:val="1"/>
      <w:numFmt w:val="decimal"/>
      <w:lvlText w:val="%7."/>
      <w:lvlJc w:val="left"/>
      <w:pPr>
        <w:ind w:left="5047" w:hanging="360"/>
      </w:pPr>
    </w:lvl>
    <w:lvl w:ilvl="7" w:tplc="0C000019" w:tentative="1">
      <w:start w:val="1"/>
      <w:numFmt w:val="lowerLetter"/>
      <w:lvlText w:val="%8."/>
      <w:lvlJc w:val="left"/>
      <w:pPr>
        <w:ind w:left="5767" w:hanging="360"/>
      </w:pPr>
    </w:lvl>
    <w:lvl w:ilvl="8" w:tplc="0C00001B" w:tentative="1">
      <w:start w:val="1"/>
      <w:numFmt w:val="lowerRoman"/>
      <w:lvlText w:val="%9."/>
      <w:lvlJc w:val="right"/>
      <w:pPr>
        <w:ind w:left="6487" w:hanging="180"/>
      </w:pPr>
    </w:lvl>
  </w:abstractNum>
  <w:num w:numId="1">
    <w:abstractNumId w:val="6"/>
  </w:num>
  <w:num w:numId="2">
    <w:abstractNumId w:val="4"/>
  </w:num>
  <w:num w:numId="3">
    <w:abstractNumId w:val="2"/>
  </w:num>
  <w:num w:numId="4">
    <w:abstractNumId w:val="3"/>
  </w:num>
  <w:num w:numId="5">
    <w:abstractNumId w:val="5"/>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228"/>
    <w:rsid w:val="00010705"/>
    <w:rsid w:val="00076EB6"/>
    <w:rsid w:val="001B075B"/>
    <w:rsid w:val="00243151"/>
    <w:rsid w:val="00293041"/>
    <w:rsid w:val="003F0324"/>
    <w:rsid w:val="00470351"/>
    <w:rsid w:val="00493228"/>
    <w:rsid w:val="009945FB"/>
    <w:rsid w:val="00D33910"/>
    <w:rsid w:val="00DB3696"/>
    <w:rsid w:val="00E364A1"/>
    <w:rsid w:val="00F236EE"/>
    <w:rsid w:val="00FD1DB0"/>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0931B4"/>
  <w15:docId w15:val="{C8E546FB-BAD4-448E-9364-961E362F5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L"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53" w:lineRule="auto"/>
      <w:ind w:left="10" w:hanging="10"/>
    </w:pPr>
    <w:rPr>
      <w:rFonts w:ascii="华文细黑" w:eastAsia="华文细黑" w:hAnsi="华文细黑" w:cs="华文细黑"/>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696"/>
    <w:pPr>
      <w:ind w:left="720"/>
      <w:contextualSpacing/>
    </w:pPr>
  </w:style>
  <w:style w:type="character" w:styleId="Hyperlink">
    <w:name w:val="Hyperlink"/>
    <w:basedOn w:val="DefaultParagraphFont"/>
    <w:uiPriority w:val="99"/>
    <w:unhideWhenUsed/>
    <w:rsid w:val="00F236EE"/>
    <w:rPr>
      <w:color w:val="0563C1" w:themeColor="hyperlink"/>
      <w:u w:val="single"/>
    </w:rPr>
  </w:style>
  <w:style w:type="character" w:styleId="UnresolvedMention">
    <w:name w:val="Unresolved Mention"/>
    <w:basedOn w:val="DefaultParagraphFont"/>
    <w:uiPriority w:val="99"/>
    <w:semiHidden/>
    <w:unhideWhenUsed/>
    <w:rsid w:val="00F236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860A4E3B81E441A379ECC504580F0C" ma:contentTypeVersion="16" ma:contentTypeDescription="Create a new document." ma:contentTypeScope="" ma:versionID="af3ba0a1377837d9628eb87f697fe826">
  <xsd:schema xmlns:xsd="http://www.w3.org/2001/XMLSchema" xmlns:xs="http://www.w3.org/2001/XMLSchema" xmlns:p="http://schemas.microsoft.com/office/2006/metadata/properties" xmlns:ns2="6b557971-4414-4118-ab23-a3de50fc0ddc" xmlns:ns3="e45d207a-7468-4003-acef-e6681338b648" targetNamespace="http://schemas.microsoft.com/office/2006/metadata/properties" ma:root="true" ma:fieldsID="d017bda0233f9670b1476a9fe27e6550" ns2:_="" ns3:_="">
    <xsd:import namespace="6b557971-4414-4118-ab23-a3de50fc0ddc"/>
    <xsd:import namespace="e45d207a-7468-4003-acef-e6681338b6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57971-4414-4118-ab23-a3de50fc0d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911449f-327d-4edd-9340-e34d02be6c6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5d207a-7468-4003-acef-e6681338b6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f9c6b8b-d525-4f39-8c67-5657626394de}" ma:internalName="TaxCatchAll" ma:showField="CatchAllData" ma:web="e45d207a-7468-4003-acef-e6681338b6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1F363D-D0B9-45BA-8244-1EE0A07FA071}">
  <ds:schemaRefs>
    <ds:schemaRef ds:uri="http://schemas.microsoft.com/sharepoint/v3/contenttype/forms"/>
  </ds:schemaRefs>
</ds:datastoreItem>
</file>

<file path=customXml/itemProps2.xml><?xml version="1.0" encoding="utf-8"?>
<ds:datastoreItem xmlns:ds="http://schemas.openxmlformats.org/officeDocument/2006/customXml" ds:itemID="{3B25719E-9941-441A-A5FA-80DFE59DD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557971-4414-4118-ab23-a3de50fc0ddc"/>
    <ds:schemaRef ds:uri="e45d207a-7468-4003-acef-e6681338b6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3</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Jinglin CHEN 陈璟琳</cp:lastModifiedBy>
  <cp:revision>9</cp:revision>
  <dcterms:created xsi:type="dcterms:W3CDTF">2022-10-18T01:19:00Z</dcterms:created>
  <dcterms:modified xsi:type="dcterms:W3CDTF">2023-12-20T06:22:00Z</dcterms:modified>
</cp:coreProperties>
</file>